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7"/>
          <w:szCs w:val="27"/>
        </w:rPr>
      </w:pPr>
      <w:r>
        <w:drawing>
          <wp:anchor distT="0" distB="0" distL="114300" distR="114300" simplePos="0" relativeHeight="251659264" behindDoc="0" locked="0" layoutInCell="1" allowOverlap="1">
            <wp:simplePos x="0" y="0"/>
            <wp:positionH relativeFrom="column">
              <wp:posOffset>2567940</wp:posOffset>
            </wp:positionH>
            <wp:positionV relativeFrom="paragraph">
              <wp:posOffset>-415290</wp:posOffset>
            </wp:positionV>
            <wp:extent cx="793750" cy="962025"/>
            <wp:effectExtent l="0" t="0" r="13970" b="1333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793750" cy="962025"/>
                    </a:xfrm>
                    <a:prstGeom prst="rect">
                      <a:avLst/>
                    </a:prstGeom>
                    <a:noFill/>
                    <a:ln>
                      <a:noFill/>
                    </a:ln>
                  </pic:spPr>
                </pic:pic>
              </a:graphicData>
            </a:graphic>
          </wp:anchor>
        </w:drawing>
      </w:r>
    </w:p>
    <w:p>
      <w:pPr>
        <w:rPr>
          <w:rFonts w:ascii="Arial" w:hAnsi="Arial" w:cs="Arial"/>
          <w:sz w:val="27"/>
          <w:szCs w:val="27"/>
        </w:rPr>
      </w:pPr>
    </w:p>
    <w:tbl>
      <w:tblPr>
        <w:tblStyle w:val="3"/>
        <w:tblW w:w="10060" w:type="dxa"/>
        <w:tblInd w:w="-318" w:type="dxa"/>
        <w:tblLayout w:type="autofit"/>
        <w:tblCellMar>
          <w:top w:w="0" w:type="dxa"/>
          <w:left w:w="108" w:type="dxa"/>
          <w:bottom w:w="0" w:type="dxa"/>
          <w:right w:w="108" w:type="dxa"/>
        </w:tblCellMar>
      </w:tblPr>
      <w:tblGrid>
        <w:gridCol w:w="5104"/>
        <w:gridCol w:w="4956"/>
      </w:tblGrid>
      <w:tr>
        <w:tblPrEx>
          <w:tblCellMar>
            <w:top w:w="0" w:type="dxa"/>
            <w:left w:w="108" w:type="dxa"/>
            <w:bottom w:w="0" w:type="dxa"/>
            <w:right w:w="108" w:type="dxa"/>
          </w:tblCellMar>
        </w:tblPrEx>
        <w:trPr>
          <w:trHeight w:val="1120" w:hRule="atLeast"/>
        </w:trPr>
        <w:tc>
          <w:tcPr>
            <w:tcW w:w="5104" w:type="dxa"/>
            <w:tcBorders>
              <w:top w:val="nil"/>
              <w:left w:val="nil"/>
              <w:bottom w:val="thinThickSmallGap" w:color="auto" w:sz="24" w:space="0"/>
              <w:right w:val="nil"/>
            </w:tcBorders>
            <w:noWrap w:val="0"/>
            <w:vAlign w:val="top"/>
          </w:tcPr>
          <w:p>
            <w:pPr>
              <w:spacing w:after="0"/>
              <w:jc w:val="center"/>
              <w:rPr>
                <w:rFonts w:ascii="Times New Roman" w:hAnsi="Times New Roman"/>
                <w:b/>
                <w:bCs/>
                <w:sz w:val="24"/>
                <w:szCs w:val="24"/>
              </w:rPr>
            </w:pPr>
            <w:r>
              <w:rPr>
                <w:rFonts w:ascii="Times New Roman" w:hAnsi="Times New Roman"/>
                <w:b/>
                <w:bCs/>
                <w:sz w:val="24"/>
                <w:szCs w:val="24"/>
              </w:rPr>
              <w:t>Администрация</w:t>
            </w:r>
          </w:p>
          <w:p>
            <w:pPr>
              <w:spacing w:after="0"/>
              <w:jc w:val="center"/>
              <w:rPr>
                <w:rFonts w:ascii="Times New Roman" w:hAnsi="Times New Roman"/>
                <w:b/>
                <w:bCs/>
                <w:sz w:val="24"/>
                <w:szCs w:val="24"/>
              </w:rPr>
            </w:pPr>
            <w:r>
              <w:rPr>
                <w:rFonts w:ascii="Times New Roman" w:hAnsi="Times New Roman"/>
                <w:b/>
                <w:bCs/>
                <w:sz w:val="24"/>
                <w:szCs w:val="24"/>
              </w:rPr>
              <w:t xml:space="preserve"> муниципального образования </w:t>
            </w:r>
          </w:p>
          <w:p>
            <w:pPr>
              <w:spacing w:after="0"/>
              <w:jc w:val="center"/>
              <w:rPr>
                <w:rFonts w:ascii="Times New Roman" w:hAnsi="Times New Roman"/>
                <w:b/>
                <w:bCs/>
                <w:sz w:val="24"/>
                <w:szCs w:val="24"/>
              </w:rPr>
            </w:pPr>
            <w:r>
              <w:rPr>
                <w:rFonts w:ascii="Times New Roman" w:hAnsi="Times New Roman"/>
                <w:b/>
                <w:bCs/>
                <w:sz w:val="24"/>
                <w:szCs w:val="24"/>
              </w:rPr>
              <w:t xml:space="preserve">сельское поселение «Саянское» </w:t>
            </w:r>
          </w:p>
          <w:p>
            <w:pPr>
              <w:spacing w:after="0"/>
              <w:jc w:val="center"/>
              <w:rPr>
                <w:rFonts w:ascii="Times New Roman" w:hAnsi="Times New Roman"/>
                <w:b/>
                <w:bCs/>
                <w:sz w:val="24"/>
                <w:szCs w:val="24"/>
              </w:rPr>
            </w:pPr>
            <w:r>
              <w:rPr>
                <w:rFonts w:ascii="Times New Roman" w:hAnsi="Times New Roman"/>
                <w:b/>
                <w:bCs/>
                <w:sz w:val="24"/>
                <w:szCs w:val="24"/>
              </w:rPr>
              <w:t>Окинского района</w:t>
            </w:r>
          </w:p>
          <w:p>
            <w:pPr>
              <w:spacing w:after="0"/>
              <w:jc w:val="center"/>
              <w:rPr>
                <w:rFonts w:ascii="Times New Roman" w:hAnsi="Times New Roman"/>
                <w:b/>
                <w:bCs/>
                <w:sz w:val="24"/>
                <w:szCs w:val="24"/>
              </w:rPr>
            </w:pPr>
            <w:r>
              <w:rPr>
                <w:rFonts w:ascii="Times New Roman" w:hAnsi="Times New Roman"/>
                <w:b/>
                <w:bCs/>
                <w:sz w:val="24"/>
                <w:szCs w:val="24"/>
              </w:rPr>
              <w:t>Республики Бурятия</w:t>
            </w:r>
          </w:p>
          <w:p>
            <w:pPr>
              <w:spacing w:after="0"/>
              <w:jc w:val="center"/>
              <w:rPr>
                <w:rFonts w:ascii="Times New Roman" w:hAnsi="Times New Roman"/>
                <w:b/>
                <w:bCs/>
                <w:sz w:val="24"/>
                <w:szCs w:val="24"/>
              </w:rPr>
            </w:pPr>
            <w:r>
              <w:rPr>
                <w:rFonts w:ascii="Times New Roman" w:hAnsi="Times New Roman"/>
                <w:b/>
                <w:bCs/>
                <w:sz w:val="24"/>
                <w:szCs w:val="24"/>
              </w:rPr>
              <w:t>(Администрация МО СП «Саянское»)</w:t>
            </w:r>
          </w:p>
        </w:tc>
        <w:tc>
          <w:tcPr>
            <w:tcW w:w="4956" w:type="dxa"/>
            <w:tcBorders>
              <w:top w:val="nil"/>
              <w:left w:val="nil"/>
              <w:bottom w:val="thinThickSmallGap" w:color="auto" w:sz="24" w:space="0"/>
              <w:right w:val="nil"/>
            </w:tcBorders>
            <w:noWrap w:val="0"/>
            <w:vAlign w:val="top"/>
          </w:tcPr>
          <w:p>
            <w:pPr>
              <w:spacing w:after="0"/>
              <w:jc w:val="center"/>
              <w:rPr>
                <w:rFonts w:ascii="Times New Roman" w:hAnsi="Times New Roman"/>
                <w:b/>
                <w:bCs/>
                <w:sz w:val="24"/>
                <w:szCs w:val="24"/>
              </w:rPr>
            </w:pPr>
            <w:r>
              <w:rPr>
                <w:rFonts w:ascii="Times New Roman" w:hAnsi="Times New Roman"/>
                <w:b/>
                <w:bCs/>
                <w:sz w:val="24"/>
                <w:szCs w:val="24"/>
              </w:rPr>
              <w:t>Буряад Уласай</w:t>
            </w:r>
          </w:p>
          <w:p>
            <w:pPr>
              <w:spacing w:after="0"/>
              <w:jc w:val="center"/>
              <w:rPr>
                <w:rFonts w:ascii="Times New Roman" w:hAnsi="Times New Roman"/>
                <w:b/>
                <w:bCs/>
                <w:sz w:val="24"/>
                <w:szCs w:val="24"/>
              </w:rPr>
            </w:pPr>
            <w:r>
              <w:rPr>
                <w:rFonts w:ascii="Times New Roman" w:hAnsi="Times New Roman"/>
                <w:b/>
                <w:bCs/>
                <w:sz w:val="24"/>
                <w:szCs w:val="24"/>
              </w:rPr>
              <w:t>Ахын аймагай</w:t>
            </w:r>
          </w:p>
          <w:p>
            <w:pPr>
              <w:spacing w:after="0"/>
              <w:jc w:val="center"/>
              <w:rPr>
                <w:rFonts w:ascii="Times New Roman" w:hAnsi="Times New Roman"/>
                <w:b/>
                <w:bCs/>
                <w:sz w:val="24"/>
                <w:szCs w:val="24"/>
              </w:rPr>
            </w:pPr>
            <w:r>
              <w:rPr>
                <w:rFonts w:ascii="Times New Roman" w:hAnsi="Times New Roman"/>
                <w:b/>
                <w:bCs/>
                <w:sz w:val="24"/>
                <w:szCs w:val="24"/>
              </w:rPr>
              <w:t xml:space="preserve"> «Саянское» гэhэн хʏдөөгэй</w:t>
            </w:r>
          </w:p>
          <w:p>
            <w:pPr>
              <w:spacing w:after="0"/>
              <w:jc w:val="center"/>
              <w:rPr>
                <w:rFonts w:ascii="Times New Roman" w:hAnsi="Times New Roman"/>
                <w:b/>
                <w:bCs/>
                <w:sz w:val="24"/>
                <w:szCs w:val="24"/>
              </w:rPr>
            </w:pPr>
            <w:r>
              <w:rPr>
                <w:rFonts w:ascii="Times New Roman" w:hAnsi="Times New Roman"/>
                <w:b/>
                <w:bCs/>
                <w:sz w:val="24"/>
                <w:szCs w:val="24"/>
              </w:rPr>
              <w:t>зʏблэлэй муниципальна</w:t>
            </w:r>
          </w:p>
          <w:p>
            <w:pPr>
              <w:spacing w:after="0"/>
              <w:jc w:val="center"/>
              <w:rPr>
                <w:rFonts w:ascii="Times New Roman" w:hAnsi="Times New Roman"/>
                <w:b/>
                <w:bCs/>
                <w:sz w:val="24"/>
                <w:szCs w:val="24"/>
              </w:rPr>
            </w:pPr>
            <w:r>
              <w:rPr>
                <w:rFonts w:ascii="Times New Roman" w:hAnsi="Times New Roman"/>
                <w:b/>
                <w:bCs/>
                <w:sz w:val="24"/>
                <w:szCs w:val="24"/>
              </w:rPr>
              <w:t>байгууламжын захиргаан</w:t>
            </w:r>
          </w:p>
        </w:tc>
      </w:tr>
    </w:tbl>
    <w:p>
      <w:pPr>
        <w:tabs>
          <w:tab w:val="left" w:pos="495"/>
          <w:tab w:val="right" w:pos="9355"/>
        </w:tabs>
        <w:spacing w:after="0"/>
        <w:rPr>
          <w:rFonts w:ascii="Times New Roman" w:hAnsi="Times New Roman"/>
          <w:b/>
          <w:sz w:val="24"/>
          <w:szCs w:val="24"/>
        </w:rPr>
      </w:pPr>
      <w:r>
        <w:rPr>
          <w:rFonts w:ascii="Times New Roman" w:hAnsi="Times New Roman"/>
          <w:b/>
          <w:sz w:val="24"/>
          <w:szCs w:val="24"/>
        </w:rPr>
        <w:t xml:space="preserve">        </w:t>
      </w:r>
    </w:p>
    <w:p>
      <w:pPr>
        <w:tabs>
          <w:tab w:val="left" w:pos="495"/>
          <w:tab w:val="right" w:pos="9355"/>
        </w:tabs>
        <w:jc w:val="center"/>
        <w:rPr>
          <w:rFonts w:ascii="Times New Roman" w:hAnsi="Times New Roman"/>
          <w:b/>
          <w:sz w:val="24"/>
          <w:szCs w:val="24"/>
        </w:rPr>
      </w:pPr>
      <w:r>
        <w:rPr>
          <w:rFonts w:ascii="Times New Roman" w:hAnsi="Times New Roman"/>
          <w:b/>
          <w:sz w:val="24"/>
          <w:szCs w:val="24"/>
        </w:rPr>
        <w:t xml:space="preserve">ПОСТАНОВЛЕНИЕ                                                              </w:t>
      </w:r>
    </w:p>
    <w:p>
      <w:pPr>
        <w:rPr>
          <w:rFonts w:hint="default" w:ascii="Times New Roman" w:hAnsi="Times New Roman"/>
          <w:b/>
          <w:sz w:val="24"/>
          <w:szCs w:val="24"/>
          <w:lang w:val="ru-RU"/>
        </w:rPr>
      </w:pPr>
      <w:r>
        <w:rPr>
          <w:rFonts w:ascii="Times New Roman" w:hAnsi="Times New Roman"/>
          <w:b/>
          <w:sz w:val="24"/>
          <w:szCs w:val="24"/>
        </w:rPr>
        <w:t xml:space="preserve">от </w:t>
      </w:r>
      <w:r>
        <w:rPr>
          <w:rFonts w:hint="default" w:ascii="Times New Roman" w:hAnsi="Times New Roman"/>
          <w:b/>
          <w:sz w:val="24"/>
          <w:szCs w:val="24"/>
          <w:lang w:val="ru-RU"/>
        </w:rPr>
        <w:t>2</w:t>
      </w:r>
      <w:r>
        <w:rPr>
          <w:rFonts w:hint="default"/>
          <w:b/>
          <w:sz w:val="24"/>
          <w:szCs w:val="24"/>
          <w:lang w:val="ru-RU"/>
        </w:rPr>
        <w:t>6</w:t>
      </w:r>
      <w:r>
        <w:rPr>
          <w:rFonts w:ascii="Times New Roman" w:hAnsi="Times New Roman"/>
          <w:b/>
          <w:sz w:val="24"/>
          <w:szCs w:val="24"/>
        </w:rPr>
        <w:t xml:space="preserve"> </w:t>
      </w:r>
      <w:r>
        <w:rPr>
          <w:rFonts w:ascii="Times New Roman" w:hAnsi="Times New Roman"/>
          <w:b/>
          <w:sz w:val="24"/>
          <w:szCs w:val="24"/>
          <w:lang w:val="ru-RU"/>
        </w:rPr>
        <w:t>апреля</w:t>
      </w:r>
      <w:r>
        <w:rPr>
          <w:rFonts w:ascii="Times New Roman" w:hAnsi="Times New Roman"/>
          <w:b/>
          <w:sz w:val="24"/>
          <w:szCs w:val="24"/>
        </w:rPr>
        <w:t xml:space="preserve"> 202</w:t>
      </w:r>
      <w:r>
        <w:rPr>
          <w:rFonts w:hint="default" w:ascii="Times New Roman" w:hAnsi="Times New Roman"/>
          <w:b/>
          <w:sz w:val="24"/>
          <w:szCs w:val="24"/>
          <w:lang w:val="ru-RU"/>
        </w:rPr>
        <w:t>4</w:t>
      </w:r>
      <w:r>
        <w:rPr>
          <w:rFonts w:ascii="Times New Roman" w:hAnsi="Times New Roman"/>
          <w:b/>
          <w:sz w:val="24"/>
          <w:szCs w:val="24"/>
        </w:rPr>
        <w:t xml:space="preserve"> года                                                                                                     </w:t>
      </w:r>
      <w:r>
        <w:rPr>
          <w:rFonts w:hint="default" w:ascii="Times New Roman" w:hAnsi="Times New Roman"/>
          <w:b/>
          <w:sz w:val="24"/>
          <w:szCs w:val="24"/>
          <w:lang w:val="ru-RU"/>
        </w:rPr>
        <w:t xml:space="preserve">    </w:t>
      </w:r>
      <w:bookmarkStart w:id="30" w:name="_GoBack"/>
      <w:bookmarkEnd w:id="30"/>
      <w:r>
        <w:rPr>
          <w:rFonts w:ascii="Times New Roman" w:hAnsi="Times New Roman"/>
          <w:b/>
          <w:sz w:val="24"/>
          <w:szCs w:val="24"/>
        </w:rPr>
        <w:t xml:space="preserve"> № </w:t>
      </w:r>
      <w:r>
        <w:rPr>
          <w:rFonts w:hint="default" w:ascii="Times New Roman" w:hAnsi="Times New Roman"/>
          <w:b/>
          <w:sz w:val="24"/>
          <w:szCs w:val="24"/>
          <w:lang w:val="ru-RU"/>
        </w:rPr>
        <w:t>1</w:t>
      </w:r>
      <w:r>
        <w:rPr>
          <w:rFonts w:hint="default"/>
          <w:b/>
          <w:sz w:val="24"/>
          <w:szCs w:val="24"/>
          <w:lang w:val="ru-RU"/>
        </w:rPr>
        <w:t>8</w:t>
      </w:r>
    </w:p>
    <w:p>
      <w:pPr>
        <w:jc w:val="center"/>
        <w:rPr>
          <w:rFonts w:ascii="Times New Roman" w:hAnsi="Times New Roman"/>
          <w:b/>
          <w:sz w:val="24"/>
          <w:szCs w:val="24"/>
        </w:rPr>
      </w:pPr>
      <w:r>
        <w:rPr>
          <w:rFonts w:ascii="Times New Roman" w:hAnsi="Times New Roman"/>
          <w:b/>
          <w:sz w:val="24"/>
          <w:szCs w:val="24"/>
        </w:rPr>
        <w:t>с. Саяны</w:t>
      </w:r>
    </w:p>
    <w:p>
      <w:pPr>
        <w:autoSpaceDE w:val="0"/>
        <w:autoSpaceDN w:val="0"/>
        <w:adjustRightInd w:val="0"/>
        <w:spacing w:after="0" w:line="240" w:lineRule="auto"/>
        <w:ind w:firstLine="709"/>
        <w:jc w:val="both"/>
        <w:rPr>
          <w:rFonts w:ascii="Times New Roman" w:hAnsi="Times New Roman" w:eastAsia="Times New Roman" w:cs="Times New Roman"/>
          <w:spacing w:val="2"/>
          <w:sz w:val="24"/>
          <w:szCs w:val="24"/>
        </w:rPr>
      </w:pPr>
    </w:p>
    <w:p>
      <w:pPr>
        <w:autoSpaceDE w:val="0"/>
        <w:autoSpaceDN w:val="0"/>
        <w:adjustRightInd w:val="0"/>
        <w:spacing w:after="0" w:line="240" w:lineRule="auto"/>
        <w:ind w:firstLine="709"/>
        <w:jc w:val="both"/>
        <w:rPr>
          <w:rFonts w:ascii="Times New Roman" w:hAnsi="Times New Roman" w:eastAsia="Times New Roman" w:cs="Times New Roman"/>
          <w:spacing w:val="2"/>
          <w:sz w:val="24"/>
          <w:szCs w:val="24"/>
        </w:rPr>
      </w:pPr>
    </w:p>
    <w:p>
      <w:pPr>
        <w:pStyle w:val="6"/>
        <w:ind w:firstLine="540"/>
        <w:jc w:val="center"/>
        <w:rPr>
          <w:rFonts w:ascii="Times New Roman" w:hAnsi="Times New Roman" w:cs="Times New Roman"/>
          <w:b/>
          <w:sz w:val="24"/>
          <w:szCs w:val="24"/>
        </w:rPr>
      </w:pPr>
      <w:r>
        <w:rPr>
          <w:rFonts w:ascii="Times New Roman" w:hAnsi="Times New Roman" w:cs="Times New Roman" w:eastAsiaTheme="minorHAnsi"/>
          <w:b/>
          <w:bCs/>
          <w:sz w:val="24"/>
          <w:szCs w:val="24"/>
          <w:lang w:val="ru-RU" w:eastAsia="en-US"/>
        </w:rPr>
        <w:t>Об</w:t>
      </w:r>
      <w:r>
        <w:rPr>
          <w:rFonts w:hint="default" w:ascii="Times New Roman" w:hAnsi="Times New Roman" w:cs="Times New Roman" w:eastAsiaTheme="minorHAnsi"/>
          <w:b/>
          <w:bCs/>
          <w:sz w:val="24"/>
          <w:szCs w:val="24"/>
          <w:lang w:val="ru-RU" w:eastAsia="en-US"/>
        </w:rPr>
        <w:t xml:space="preserve"> утверждении </w:t>
      </w:r>
      <w:r>
        <w:rPr>
          <w:rFonts w:ascii="Times New Roman" w:hAnsi="Times New Roman" w:cs="Times New Roman" w:eastAsiaTheme="minorHAnsi"/>
          <w:b/>
          <w:bCs/>
          <w:sz w:val="24"/>
          <w:szCs w:val="24"/>
          <w:lang w:eastAsia="en-US"/>
        </w:rPr>
        <w:t>Поряд</w:t>
      </w:r>
      <w:r>
        <w:rPr>
          <w:rFonts w:ascii="Times New Roman" w:hAnsi="Times New Roman" w:cs="Times New Roman" w:eastAsiaTheme="minorHAnsi"/>
          <w:b/>
          <w:bCs/>
          <w:sz w:val="24"/>
          <w:szCs w:val="24"/>
          <w:lang w:val="ru-RU" w:eastAsia="en-US"/>
        </w:rPr>
        <w:t>ка</w:t>
      </w:r>
      <w:r>
        <w:rPr>
          <w:rFonts w:ascii="Times New Roman" w:hAnsi="Times New Roman" w:cs="Times New Roman" w:eastAsiaTheme="minorHAnsi"/>
          <w:b/>
          <w:bCs/>
          <w:sz w:val="24"/>
          <w:szCs w:val="24"/>
          <w:lang w:eastAsia="en-US"/>
        </w:rPr>
        <w:t xml:space="preserve"> </w:t>
      </w:r>
      <w:r>
        <w:rPr>
          <w:rFonts w:ascii="Times New Roman" w:hAnsi="Times New Roman" w:cs="Times New Roman"/>
          <w:b/>
          <w:sz w:val="24"/>
          <w:szCs w:val="24"/>
        </w:rPr>
        <w:t>санкционирования оплаты</w:t>
      </w:r>
    </w:p>
    <w:p>
      <w:pPr>
        <w:autoSpaceDE w:val="0"/>
        <w:autoSpaceDN w:val="0"/>
        <w:adjustRightInd w:val="0"/>
        <w:spacing w:after="0" w:line="240" w:lineRule="auto"/>
        <w:ind w:firstLine="709"/>
        <w:jc w:val="center"/>
        <w:rPr>
          <w:rFonts w:ascii="Times New Roman" w:hAnsi="Times New Roman" w:eastAsia="Times New Roman" w:cs="Times New Roman"/>
          <w:spacing w:val="2"/>
          <w:sz w:val="24"/>
          <w:szCs w:val="24"/>
        </w:rPr>
      </w:pPr>
      <w:r>
        <w:rPr>
          <w:rFonts w:ascii="Times New Roman" w:hAnsi="Times New Roman" w:cs="Times New Roman"/>
          <w:b/>
          <w:sz w:val="24"/>
          <w:szCs w:val="24"/>
        </w:rPr>
        <w:t>денежных обязательств получателей средств бюджета муниципального образования сельское поселения «Саянское»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сельское поселения «Саянское»</w:t>
      </w:r>
    </w:p>
    <w:p>
      <w:pPr>
        <w:autoSpaceDE w:val="0"/>
        <w:autoSpaceDN w:val="0"/>
        <w:adjustRightInd w:val="0"/>
        <w:spacing w:after="0" w:line="240" w:lineRule="auto"/>
        <w:ind w:firstLine="709"/>
        <w:jc w:val="both"/>
        <w:rPr>
          <w:rFonts w:ascii="Times New Roman" w:hAnsi="Times New Roman" w:eastAsia="Times New Roman" w:cs="Times New Roman"/>
          <w:spacing w:val="2"/>
          <w:sz w:val="24"/>
          <w:szCs w:val="24"/>
        </w:rPr>
      </w:pPr>
    </w:p>
    <w:p>
      <w:pPr>
        <w:autoSpaceDE w:val="0"/>
        <w:autoSpaceDN w:val="0"/>
        <w:adjustRightInd w:val="0"/>
        <w:spacing w:after="0" w:line="240" w:lineRule="auto"/>
        <w:jc w:val="both"/>
        <w:rPr>
          <w:rFonts w:ascii="Times New Roman" w:hAnsi="Times New Roman" w:eastAsia="Times New Roman" w:cs="Times New Roman"/>
          <w:spacing w:val="2"/>
          <w:sz w:val="24"/>
          <w:szCs w:val="24"/>
        </w:rPr>
      </w:pPr>
    </w:p>
    <w:p>
      <w:pPr>
        <w:autoSpaceDE w:val="0"/>
        <w:autoSpaceDN w:val="0"/>
        <w:adjustRightInd w:val="0"/>
        <w:spacing w:after="0" w:line="240" w:lineRule="auto"/>
        <w:ind w:left="0" w:leftChars="0" w:firstLine="960" w:firstLineChars="0"/>
        <w:jc w:val="both"/>
        <w:rPr>
          <w:rFonts w:ascii="Times New Roman" w:hAnsi="Times New Roman" w:cs="Times New Roman"/>
          <w:sz w:val="24"/>
          <w:szCs w:val="24"/>
        </w:rPr>
      </w:pPr>
      <w:r>
        <w:rPr>
          <w:rFonts w:ascii="Times New Roman" w:hAnsi="Times New Roman" w:eastAsia="Times New Roman" w:cs="Times New Roman"/>
          <w:spacing w:val="2"/>
          <w:sz w:val="24"/>
          <w:szCs w:val="24"/>
        </w:rPr>
        <w:t>В соответствии с </w:t>
      </w:r>
      <w:r>
        <w:rPr>
          <w:rFonts w:cs="Times New Roman"/>
          <w:spacing w:val="2"/>
          <w:sz w:val="24"/>
          <w:szCs w:val="24"/>
          <w:lang w:val="ru-RU"/>
        </w:rPr>
        <w:t>Бюджетным</w:t>
      </w:r>
      <w:r>
        <w:rPr>
          <w:rFonts w:hint="default" w:cs="Times New Roman"/>
          <w:spacing w:val="2"/>
          <w:sz w:val="24"/>
          <w:szCs w:val="24"/>
          <w:lang w:val="ru-RU"/>
        </w:rPr>
        <w:t xml:space="preserve"> кодексом Российской Федерации администр</w:t>
      </w:r>
      <w:r>
        <w:rPr>
          <w:rFonts w:ascii="Times New Roman" w:hAnsi="Times New Roman" w:cs="Times New Roman"/>
          <w:sz w:val="24"/>
          <w:szCs w:val="24"/>
        </w:rPr>
        <w:t xml:space="preserve">ация </w:t>
      </w:r>
      <w:r>
        <w:rPr>
          <w:rFonts w:ascii="Times New Roman" w:hAnsi="Times New Roman" w:cs="Times New Roman"/>
          <w:bCs/>
          <w:sz w:val="24"/>
          <w:szCs w:val="24"/>
        </w:rPr>
        <w:t xml:space="preserve">муниципального образование сельского поселения «Саянское» </w:t>
      </w:r>
      <w:r>
        <w:rPr>
          <w:rFonts w:ascii="Times New Roman" w:hAnsi="Times New Roman" w:cs="Times New Roman"/>
          <w:b/>
          <w:sz w:val="24"/>
          <w:szCs w:val="24"/>
        </w:rPr>
        <w:t>п о с т а н о в л я е т:</w:t>
      </w:r>
    </w:p>
    <w:p>
      <w:pPr>
        <w:pStyle w:val="6"/>
        <w:numPr>
          <w:ilvl w:val="0"/>
          <w:numId w:val="1"/>
        </w:numPr>
        <w:ind w:left="0" w:leftChars="0" w:firstLine="960" w:firstLineChars="0"/>
        <w:jc w:val="both"/>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Утвердить Порядок </w:t>
      </w:r>
      <w:r>
        <w:rPr>
          <w:rFonts w:ascii="Times New Roman" w:hAnsi="Times New Roman" w:cs="Times New Roman"/>
          <w:b w:val="0"/>
          <w:bCs/>
          <w:sz w:val="24"/>
          <w:szCs w:val="24"/>
        </w:rPr>
        <w:t>санкционирования оплаты</w:t>
      </w:r>
      <w:r>
        <w:rPr>
          <w:rFonts w:hint="default" w:ascii="Times New Roman" w:hAnsi="Times New Roman" w:cs="Times New Roman"/>
          <w:b w:val="0"/>
          <w:bCs/>
          <w:sz w:val="24"/>
          <w:szCs w:val="24"/>
          <w:lang w:val="ru-RU"/>
        </w:rPr>
        <w:t xml:space="preserve"> </w:t>
      </w:r>
      <w:r>
        <w:rPr>
          <w:rFonts w:ascii="Times New Roman" w:hAnsi="Times New Roman" w:cs="Times New Roman"/>
          <w:b w:val="0"/>
          <w:bCs/>
          <w:sz w:val="24"/>
          <w:szCs w:val="24"/>
        </w:rPr>
        <w:t>денежных обязательств получателей средств бюджета муниципального образования сельское поселения «Саянское»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сельское поселения «Саянское»</w:t>
      </w:r>
      <w:r>
        <w:rPr>
          <w:rFonts w:ascii="Times New Roman" w:hAnsi="Times New Roman" w:eastAsia="Times New Roman" w:cs="Times New Roman"/>
          <w:spacing w:val="2"/>
          <w:sz w:val="24"/>
          <w:szCs w:val="24"/>
        </w:rPr>
        <w:t xml:space="preserve"> согласно приложению, к настоящему </w:t>
      </w:r>
      <w:r>
        <w:rPr>
          <w:rFonts w:ascii="Times New Roman" w:hAnsi="Times New Roman" w:eastAsia="Times New Roman" w:cs="Times New Roman"/>
          <w:spacing w:val="2"/>
          <w:sz w:val="24"/>
          <w:szCs w:val="24"/>
          <w:lang w:val="ru-RU"/>
        </w:rPr>
        <w:t>п</w:t>
      </w:r>
      <w:r>
        <w:rPr>
          <w:rFonts w:ascii="Times New Roman" w:hAnsi="Times New Roman" w:eastAsia="Times New Roman" w:cs="Times New Roman"/>
          <w:spacing w:val="2"/>
          <w:sz w:val="24"/>
          <w:szCs w:val="24"/>
        </w:rPr>
        <w:t>остановлению.</w:t>
      </w:r>
    </w:p>
    <w:p>
      <w:pPr>
        <w:pStyle w:val="16"/>
        <w:numPr>
          <w:ilvl w:val="0"/>
          <w:numId w:val="1"/>
        </w:numPr>
        <w:autoSpaceDE w:val="0"/>
        <w:autoSpaceDN w:val="0"/>
        <w:adjustRightInd w:val="0"/>
        <w:spacing w:after="0" w:line="240" w:lineRule="auto"/>
        <w:ind w:left="0" w:leftChars="0" w:firstLine="960" w:firstLineChars="0"/>
        <w:jc w:val="both"/>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Контроль за выполнением постановления возл</w:t>
      </w:r>
      <w:r>
        <w:rPr>
          <w:rFonts w:cs="Times New Roman"/>
          <w:spacing w:val="2"/>
          <w:sz w:val="24"/>
          <w:szCs w:val="24"/>
          <w:lang w:val="ru-RU"/>
        </w:rPr>
        <w:t>агаю</w:t>
      </w:r>
      <w:r>
        <w:rPr>
          <w:rFonts w:hint="default" w:cs="Times New Roman"/>
          <w:spacing w:val="2"/>
          <w:sz w:val="24"/>
          <w:szCs w:val="24"/>
          <w:lang w:val="ru-RU"/>
        </w:rPr>
        <w:t xml:space="preserve"> на себя.</w:t>
      </w:r>
    </w:p>
    <w:p>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Настоящее </w:t>
      </w:r>
      <w:r>
        <w:rPr>
          <w:rFonts w:ascii="Times New Roman" w:hAnsi="Times New Roman" w:cs="Times New Roman"/>
          <w:sz w:val="24"/>
          <w:szCs w:val="24"/>
          <w:lang w:val="ru-RU"/>
        </w:rPr>
        <w:t>п</w:t>
      </w:r>
      <w:r>
        <w:rPr>
          <w:rFonts w:ascii="Times New Roman" w:hAnsi="Times New Roman" w:cs="Times New Roman"/>
          <w:sz w:val="24"/>
          <w:szCs w:val="24"/>
        </w:rPr>
        <w:t>остановление вступает в силу с момента подписания.</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hd w:val="clear" w:color="auto" w:fill="FFFFFF"/>
        <w:tabs>
          <w:tab w:val="left" w:pos="2505"/>
        </w:tabs>
        <w:spacing w:after="0" w:line="293" w:lineRule="atLeast"/>
        <w:jc w:val="both"/>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Глава, руководитель администрации </w:t>
      </w:r>
    </w:p>
    <w:p>
      <w:pPr>
        <w:shd w:val="clear" w:color="auto" w:fill="FFFFFF"/>
        <w:tabs>
          <w:tab w:val="left" w:pos="2505"/>
        </w:tabs>
        <w:spacing w:after="0" w:line="293" w:lineRule="atLeast"/>
        <w:jc w:val="both"/>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муниципального образования </w:t>
      </w:r>
    </w:p>
    <w:p>
      <w:pPr>
        <w:rPr>
          <w:rFonts w:ascii="Times New Roman" w:hAnsi="Times New Roman" w:cs="Times New Roman"/>
          <w:sz w:val="24"/>
          <w:szCs w:val="24"/>
        </w:rPr>
      </w:pPr>
      <w:r>
        <w:rPr>
          <w:rFonts w:ascii="Times New Roman" w:hAnsi="Times New Roman" w:eastAsia="Times New Roman"/>
          <w:b/>
          <w:bCs/>
          <w:sz w:val="24"/>
          <w:szCs w:val="24"/>
          <w:lang w:eastAsia="ru-RU"/>
        </w:rPr>
        <w:t>сельское поселение «Саянское» </w:t>
      </w:r>
      <w:r>
        <w:rPr>
          <w:rFonts w:ascii="Times New Roman" w:hAnsi="Times New Roman" w:eastAsia="Times New Roman"/>
          <w:b/>
          <w:bCs/>
          <w:sz w:val="24"/>
          <w:szCs w:val="24"/>
          <w:lang w:eastAsia="ru-RU"/>
        </w:rPr>
        <w:tab/>
      </w:r>
      <w:r>
        <w:rPr>
          <w:rFonts w:ascii="Times New Roman" w:hAnsi="Times New Roman" w:eastAsia="Times New Roman"/>
          <w:b/>
          <w:bCs/>
          <w:sz w:val="24"/>
          <w:szCs w:val="24"/>
          <w:lang w:eastAsia="ru-RU"/>
        </w:rPr>
        <w:t xml:space="preserve">                                                                  Д</w:t>
      </w:r>
      <w:r>
        <w:rPr>
          <w:rFonts w:hint="default" w:ascii="Times New Roman" w:hAnsi="Times New Roman" w:eastAsia="Times New Roman"/>
          <w:b/>
          <w:bCs/>
          <w:sz w:val="24"/>
          <w:szCs w:val="24"/>
          <w:lang w:val="en-US" w:eastAsia="ru-RU"/>
        </w:rPr>
        <w:t>.М. Тапхаров</w:t>
      </w:r>
      <w:r>
        <w:rPr>
          <w:rFonts w:ascii="Times New Roman" w:hAnsi="Times New Roman" w:eastAsia="Times New Roman"/>
          <w:b/>
          <w:bCs/>
          <w:sz w:val="28"/>
          <w:szCs w:val="28"/>
          <w:lang w:eastAsia="ru-RU"/>
        </w:rPr>
        <w:t xml:space="preserve">   </w:t>
      </w: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both"/>
        <w:outlineLvl w:val="0"/>
        <w:rPr>
          <w:rFonts w:ascii="Times New Roman" w:hAnsi="Times New Roman" w:cs="Times New Roman"/>
          <w:sz w:val="28"/>
          <w:szCs w:val="28"/>
        </w:rPr>
      </w:pPr>
    </w:p>
    <w:p>
      <w:pPr>
        <w:pStyle w:val="6"/>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pPr>
        <w:pStyle w:val="6"/>
        <w:jc w:val="right"/>
        <w:rPr>
          <w:rFonts w:ascii="Times New Roman" w:hAnsi="Times New Roman" w:cs="Times New Roman"/>
          <w:sz w:val="24"/>
          <w:szCs w:val="24"/>
        </w:rPr>
      </w:pPr>
      <w:r>
        <w:rPr>
          <w:rFonts w:ascii="Times New Roman" w:hAnsi="Times New Roman" w:cs="Times New Roman"/>
          <w:sz w:val="24"/>
          <w:szCs w:val="24"/>
          <w:lang w:val="ru-RU"/>
        </w:rPr>
        <w:t>Постановлением</w:t>
      </w:r>
      <w:r>
        <w:rPr>
          <w:rFonts w:hint="default" w:ascii="Times New Roman" w:hAnsi="Times New Roman" w:cs="Times New Roman"/>
          <w:sz w:val="24"/>
          <w:szCs w:val="24"/>
          <w:lang w:val="ru-RU"/>
        </w:rPr>
        <w:t xml:space="preserve"> а</w:t>
      </w:r>
      <w:r>
        <w:rPr>
          <w:rFonts w:ascii="Times New Roman" w:hAnsi="Times New Roman" w:cs="Times New Roman"/>
          <w:sz w:val="24"/>
          <w:szCs w:val="24"/>
        </w:rPr>
        <w:t xml:space="preserve">дминистрации </w:t>
      </w:r>
    </w:p>
    <w:p>
      <w:pPr>
        <w:pStyle w:val="6"/>
        <w:jc w:val="right"/>
        <w:rPr>
          <w:rFonts w:ascii="Times New Roman" w:hAnsi="Times New Roman" w:cs="Times New Roman"/>
          <w:sz w:val="24"/>
          <w:szCs w:val="24"/>
        </w:rPr>
      </w:pPr>
      <w:r>
        <w:rPr>
          <w:rFonts w:ascii="Times New Roman" w:hAnsi="Times New Roman" w:cs="Times New Roman"/>
          <w:sz w:val="24"/>
          <w:szCs w:val="24"/>
        </w:rPr>
        <w:t>МО СП «Саянское»</w:t>
      </w:r>
    </w:p>
    <w:p>
      <w:pPr>
        <w:pStyle w:val="6"/>
        <w:jc w:val="right"/>
        <w:rPr>
          <w:rFonts w:ascii="Times New Roman" w:hAnsi="Times New Roman" w:cs="Times New Roman"/>
          <w:sz w:val="24"/>
          <w:szCs w:val="24"/>
        </w:rPr>
      </w:pPr>
      <w:r>
        <w:rPr>
          <w:rFonts w:ascii="Times New Roman" w:hAnsi="Times New Roman" w:cs="Times New Roman"/>
          <w:sz w:val="24"/>
          <w:szCs w:val="24"/>
          <w:lang w:val="ru-RU"/>
        </w:rPr>
        <w:t>о</w:t>
      </w:r>
      <w:r>
        <w:rPr>
          <w:rFonts w:ascii="Times New Roman" w:hAnsi="Times New Roman" w:cs="Times New Roman"/>
          <w:sz w:val="24"/>
          <w:szCs w:val="24"/>
        </w:rPr>
        <w:t>т 2</w:t>
      </w:r>
      <w:r>
        <w:rPr>
          <w:rFonts w:hint="default" w:ascii="Times New Roman" w:hAnsi="Times New Roman" w:cs="Times New Roman"/>
          <w:sz w:val="24"/>
          <w:szCs w:val="24"/>
          <w:lang w:val="ru-RU"/>
        </w:rPr>
        <w:t>6</w:t>
      </w:r>
      <w:r>
        <w:rPr>
          <w:rFonts w:ascii="Times New Roman" w:hAnsi="Times New Roman" w:cs="Times New Roman"/>
          <w:sz w:val="24"/>
          <w:szCs w:val="24"/>
        </w:rPr>
        <w:t>.</w:t>
      </w:r>
      <w:r>
        <w:rPr>
          <w:rFonts w:hint="default" w:ascii="Times New Roman" w:hAnsi="Times New Roman" w:cs="Times New Roman"/>
          <w:sz w:val="24"/>
          <w:szCs w:val="24"/>
          <w:lang w:val="ru-RU"/>
        </w:rPr>
        <w:t>04</w:t>
      </w:r>
      <w:r>
        <w:rPr>
          <w:rFonts w:ascii="Times New Roman" w:hAnsi="Times New Roman" w:cs="Times New Roman"/>
          <w:sz w:val="24"/>
          <w:szCs w:val="24"/>
        </w:rPr>
        <w:t>.202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г № </w:t>
      </w:r>
      <w:r>
        <w:rPr>
          <w:rFonts w:hint="default" w:ascii="Times New Roman" w:hAnsi="Times New Roman" w:cs="Times New Roman"/>
          <w:sz w:val="24"/>
          <w:szCs w:val="24"/>
          <w:lang w:val="ru-RU"/>
        </w:rPr>
        <w:t>18</w:t>
      </w:r>
    </w:p>
    <w:p>
      <w:pPr>
        <w:pStyle w:val="6"/>
        <w:jc w:val="both"/>
        <w:rPr>
          <w:sz w:val="24"/>
          <w:szCs w:val="24"/>
        </w:rPr>
      </w:pPr>
    </w:p>
    <w:p>
      <w:pPr>
        <w:pStyle w:val="6"/>
        <w:ind w:firstLine="540"/>
        <w:jc w:val="center"/>
        <w:rPr>
          <w:rFonts w:ascii="Times New Roman" w:hAnsi="Times New Roman" w:cs="Times New Roman"/>
          <w:b/>
          <w:sz w:val="24"/>
          <w:szCs w:val="24"/>
        </w:rPr>
      </w:pPr>
      <w:bookmarkStart w:id="0" w:name="P38"/>
      <w:bookmarkEnd w:id="0"/>
      <w:r>
        <w:rPr>
          <w:rFonts w:ascii="Times New Roman" w:hAnsi="Times New Roman" w:cs="Times New Roman" w:eastAsiaTheme="minorHAnsi"/>
          <w:b/>
          <w:bCs/>
          <w:sz w:val="24"/>
          <w:szCs w:val="24"/>
          <w:lang w:eastAsia="en-US"/>
        </w:rPr>
        <w:t xml:space="preserve">Порядок </w:t>
      </w:r>
      <w:r>
        <w:rPr>
          <w:rFonts w:ascii="Times New Roman" w:hAnsi="Times New Roman" w:cs="Times New Roman"/>
          <w:b/>
          <w:sz w:val="24"/>
          <w:szCs w:val="24"/>
        </w:rPr>
        <w:t>санкционирования оплаты</w:t>
      </w:r>
    </w:p>
    <w:p>
      <w:pPr>
        <w:pStyle w:val="6"/>
        <w:ind w:firstLine="540"/>
        <w:jc w:val="center"/>
        <w:rPr>
          <w:sz w:val="24"/>
          <w:szCs w:val="24"/>
        </w:rPr>
      </w:pPr>
      <w:r>
        <w:rPr>
          <w:rFonts w:ascii="Times New Roman" w:hAnsi="Times New Roman" w:cs="Times New Roman"/>
          <w:b/>
          <w:sz w:val="24"/>
          <w:szCs w:val="24"/>
        </w:rPr>
        <w:t>денежных обязательств получателей средств бюджета муниципального образования сельское поселения «Саянское»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сельское поселения «Саянское»</w:t>
      </w:r>
    </w:p>
    <w:p>
      <w:pPr>
        <w:autoSpaceDE w:val="0"/>
        <w:autoSpaceDN w:val="0"/>
        <w:adjustRightInd w:val="0"/>
        <w:ind w:firstLine="540"/>
        <w:jc w:val="both"/>
        <w:rPr>
          <w:sz w:val="24"/>
          <w:szCs w:val="24"/>
        </w:rPr>
      </w:pPr>
      <w:r>
        <w:rPr>
          <w:sz w:val="24"/>
          <w:szCs w:val="24"/>
        </w:rPr>
        <w:t xml:space="preserve">1. </w:t>
      </w:r>
      <w:r>
        <w:rPr>
          <w:rFonts w:eastAsiaTheme="minorEastAsia"/>
          <w:sz w:val="24"/>
          <w:szCs w:val="24"/>
        </w:rPr>
        <w:t xml:space="preserve">Настоящий Порядок устанавливает порядок санкционирования Управлением Федерального казначейства по Республике Бурятия </w:t>
      </w:r>
      <w:r>
        <w:rPr>
          <w:sz w:val="24"/>
          <w:szCs w:val="24"/>
        </w:rPr>
        <w:t>(далее - УФК по РБ) оплаты за счет средств бюджета муниципального образования сельского поселения «Саянское» (далее – местный бюджет)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pPr>
        <w:autoSpaceDE w:val="0"/>
        <w:autoSpaceDN w:val="0"/>
        <w:adjustRightInd w:val="0"/>
        <w:ind w:firstLine="540"/>
        <w:jc w:val="both"/>
        <w:rPr>
          <w:sz w:val="24"/>
          <w:szCs w:val="24"/>
        </w:rPr>
      </w:pPr>
      <w:r>
        <w:rPr>
          <w:sz w:val="24"/>
          <w:szCs w:val="24"/>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УФК по РБ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pPr>
        <w:pStyle w:val="6"/>
        <w:ind w:firstLine="540"/>
        <w:jc w:val="both"/>
        <w:rPr>
          <w:rFonts w:ascii="Times New Roman" w:hAnsi="Times New Roman" w:cs="Times New Roman"/>
          <w:sz w:val="24"/>
          <w:szCs w:val="24"/>
        </w:rPr>
      </w:pPr>
      <w:bookmarkStart w:id="1" w:name="P53"/>
      <w:bookmarkEnd w:id="1"/>
      <w:r>
        <w:rPr>
          <w:rFonts w:ascii="Times New Roman" w:hAnsi="Times New Roman" w:cs="Times New Roman"/>
          <w:sz w:val="24"/>
          <w:szCs w:val="24"/>
        </w:rPr>
        <w:t xml:space="preserve">3. УФК по РБ проверяет Распоряжение на наличие в нем реквизитов и показателей, предусмотренных </w:t>
      </w:r>
      <w:r>
        <w:rPr>
          <w:sz w:val="24"/>
          <w:szCs w:val="24"/>
        </w:rPr>
        <w:fldChar w:fldCharType="begin"/>
      </w:r>
      <w:r>
        <w:rPr>
          <w:sz w:val="24"/>
          <w:szCs w:val="24"/>
        </w:rPr>
        <w:instrText xml:space="preserve"> HYPERLINK \l "P56" \h </w:instrText>
      </w:r>
      <w:r>
        <w:rPr>
          <w:sz w:val="24"/>
          <w:szCs w:val="24"/>
        </w:rPr>
        <w:fldChar w:fldCharType="separate"/>
      </w:r>
      <w:r>
        <w:rPr>
          <w:rFonts w:ascii="Times New Roman" w:hAnsi="Times New Roman" w:cs="Times New Roman"/>
          <w:sz w:val="24"/>
          <w:szCs w:val="24"/>
        </w:rPr>
        <w:t>пунктом 4</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(с учетом положений </w:t>
      </w:r>
      <w:r>
        <w:rPr>
          <w:sz w:val="24"/>
          <w:szCs w:val="24"/>
        </w:rPr>
        <w:fldChar w:fldCharType="begin"/>
      </w:r>
      <w:r>
        <w:rPr>
          <w:sz w:val="24"/>
          <w:szCs w:val="24"/>
        </w:rPr>
        <w:instrText xml:space="preserve"> HYPERLINK \l "P107" \h </w:instrText>
      </w:r>
      <w:r>
        <w:rPr>
          <w:sz w:val="24"/>
          <w:szCs w:val="24"/>
        </w:rPr>
        <w:fldChar w:fldCharType="separate"/>
      </w:r>
      <w:r>
        <w:rPr>
          <w:rFonts w:ascii="Times New Roman" w:hAnsi="Times New Roman" w:cs="Times New Roman"/>
          <w:sz w:val="24"/>
          <w:szCs w:val="24"/>
        </w:rPr>
        <w:t>пункта 5</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на соответствие требованиям, установленным </w:t>
      </w:r>
      <w:r>
        <w:rPr>
          <w:sz w:val="24"/>
          <w:szCs w:val="24"/>
        </w:rPr>
        <w:fldChar w:fldCharType="begin"/>
      </w:r>
      <w:r>
        <w:rPr>
          <w:sz w:val="24"/>
          <w:szCs w:val="24"/>
        </w:rPr>
        <w:instrText xml:space="preserve"> HYPERLINK \l "P113" \h </w:instrText>
      </w:r>
      <w:r>
        <w:rPr>
          <w:sz w:val="24"/>
          <w:szCs w:val="24"/>
        </w:rPr>
        <w:fldChar w:fldCharType="separate"/>
      </w:r>
      <w:r>
        <w:rPr>
          <w:rFonts w:ascii="Times New Roman" w:hAnsi="Times New Roman" w:cs="Times New Roman"/>
          <w:sz w:val="24"/>
          <w:szCs w:val="24"/>
        </w:rPr>
        <w:t>пунктами 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"P159" \h </w:instrText>
      </w:r>
      <w:r>
        <w:rPr>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9 и </w:t>
      </w:r>
      <w:r>
        <w:rPr>
          <w:sz w:val="24"/>
          <w:szCs w:val="24"/>
        </w:rPr>
        <w:fldChar w:fldCharType="begin"/>
      </w:r>
      <w:r>
        <w:rPr>
          <w:sz w:val="24"/>
          <w:szCs w:val="24"/>
        </w:rPr>
        <w:instrText xml:space="preserve"> HYPERLINK \l "P169" \h </w:instrText>
      </w:r>
      <w:r>
        <w:rPr>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0 настоящего Порядка, а также наличие документов, предусмотренных </w:t>
      </w:r>
      <w:r>
        <w:rPr>
          <w:sz w:val="24"/>
          <w:szCs w:val="24"/>
        </w:rPr>
        <w:fldChar w:fldCharType="begin"/>
      </w:r>
      <w:r>
        <w:rPr>
          <w:sz w:val="24"/>
          <w:szCs w:val="24"/>
        </w:rPr>
        <w:instrText xml:space="preserve"> HYPERLINK \l "P159" \h </w:instrText>
      </w:r>
      <w:r>
        <w:rPr>
          <w:sz w:val="24"/>
          <w:szCs w:val="24"/>
        </w:rPr>
        <w:fldChar w:fldCharType="separate"/>
      </w:r>
      <w:r>
        <w:rPr>
          <w:rFonts w:ascii="Times New Roman" w:hAnsi="Times New Roman" w:cs="Times New Roman"/>
          <w:sz w:val="24"/>
          <w:szCs w:val="24"/>
        </w:rPr>
        <w:t>пунктами 7</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sz w:val="24"/>
          <w:szCs w:val="24"/>
        </w:rPr>
        <w:fldChar w:fldCharType="begin"/>
      </w:r>
      <w:r>
        <w:rPr>
          <w:sz w:val="24"/>
          <w:szCs w:val="24"/>
        </w:rPr>
        <w:instrText xml:space="preserve"> HYPERLINK \l "P163" \h </w:instrText>
      </w:r>
      <w:r>
        <w:rPr>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УФК по РБ;</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четвертого рабочего дня, следующего за днем представления получателем средств местного бюджета Распоряжения в УФК по РБ, в случаях, установленных </w:t>
      </w:r>
      <w:r>
        <w:rPr>
          <w:sz w:val="24"/>
          <w:szCs w:val="24"/>
        </w:rPr>
        <w:fldChar w:fldCharType="begin"/>
      </w:r>
      <w:r>
        <w:rPr>
          <w:sz w:val="24"/>
          <w:szCs w:val="24"/>
        </w:rPr>
        <w:instrText xml:space="preserve"> HYPERLINK \l "P156" \h </w:instrText>
      </w:r>
      <w:r>
        <w:rPr>
          <w:sz w:val="24"/>
          <w:szCs w:val="24"/>
        </w:rPr>
        <w:fldChar w:fldCharType="separate"/>
      </w:r>
      <w:r>
        <w:rPr>
          <w:rFonts w:ascii="Times New Roman" w:hAnsi="Times New Roman" w:cs="Times New Roman"/>
          <w:sz w:val="24"/>
          <w:szCs w:val="24"/>
        </w:rPr>
        <w:t>абзацем вторым подпункта 18 пункта 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w:t>
      </w:r>
      <w:bookmarkStart w:id="2" w:name="P56"/>
      <w:bookmarkEnd w:id="2"/>
    </w:p>
    <w:p>
      <w:pPr>
        <w:pStyle w:val="6"/>
        <w:ind w:firstLine="540"/>
        <w:jc w:val="both"/>
        <w:rPr>
          <w:rFonts w:ascii="Times New Roman" w:hAnsi="Times New Roman" w:cs="Times New Roman"/>
          <w:sz w:val="24"/>
          <w:szCs w:val="24"/>
        </w:rPr>
      </w:pPr>
      <w:r>
        <w:rPr>
          <w:rFonts w:ascii="Times New Roman" w:hAnsi="Times New Roman" w:cs="Times New Roman"/>
          <w:sz w:val="24"/>
          <w:szCs w:val="24"/>
        </w:rPr>
        <w:t>4. Распоряжение проверяется на наличие в нем следующих реквизитов и показателей:</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6"/>
        <w:ind w:firstLine="540"/>
        <w:jc w:val="both"/>
        <w:rPr>
          <w:rFonts w:ascii="Times New Roman" w:hAnsi="Times New Roman" w:cs="Times New Roman"/>
          <w:sz w:val="24"/>
          <w:szCs w:val="24"/>
        </w:rPr>
      </w:pPr>
      <w:bookmarkStart w:id="3" w:name="P66"/>
      <w:bookmarkEnd w:id="3"/>
      <w:r>
        <w:rPr>
          <w:rFonts w:ascii="Times New Roman" w:hAnsi="Times New Roman" w:cs="Times New Roman"/>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доведенных до УФК по РБ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4) суммы перечисления и кода валюты в соответствии с Общероссийским </w:t>
      </w:r>
      <w:r>
        <w:rPr>
          <w:sz w:val="24"/>
          <w:szCs w:val="24"/>
        </w:rPr>
        <w:fldChar w:fldCharType="begin"/>
      </w:r>
      <w:r>
        <w:rPr>
          <w:sz w:val="24"/>
          <w:szCs w:val="24"/>
        </w:rPr>
        <w:instrText xml:space="preserve"> HYPERLINK "https://login.consultant.ru/link/?req=doc&amp;base=LAW&amp;n=456147" \h </w:instrText>
      </w:r>
      <w:r>
        <w:rPr>
          <w:sz w:val="24"/>
          <w:szCs w:val="24"/>
        </w:rPr>
        <w:fldChar w:fldCharType="separate"/>
      </w:r>
      <w:r>
        <w:rPr>
          <w:rFonts w:ascii="Times New Roman" w:hAnsi="Times New Roman" w:cs="Times New Roman"/>
          <w:sz w:val="24"/>
          <w:szCs w:val="24"/>
        </w:rPr>
        <w:t>классификатором</w:t>
      </w:r>
      <w:r>
        <w:rPr>
          <w:rFonts w:ascii="Times New Roman" w:hAnsi="Times New Roman" w:cs="Times New Roman"/>
          <w:sz w:val="24"/>
          <w:szCs w:val="24"/>
        </w:rPr>
        <w:fldChar w:fldCharType="end"/>
      </w:r>
      <w:r>
        <w:rPr>
          <w:rFonts w:ascii="Times New Roman" w:hAnsi="Times New Roman" w:cs="Times New Roman"/>
          <w:sz w:val="24"/>
          <w:szCs w:val="24"/>
        </w:rPr>
        <w:t xml:space="preserve"> валют, в которой он должен быть произведен;</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6) вида средств;</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bookmarkStart w:id="4" w:name="P78"/>
      <w:bookmarkEnd w:id="4"/>
    </w:p>
    <w:p>
      <w:pPr>
        <w:pStyle w:val="6"/>
        <w:ind w:firstLine="540"/>
        <w:jc w:val="both"/>
        <w:rPr>
          <w:rFonts w:ascii="Times New Roman" w:hAnsi="Times New Roman" w:cs="Times New Roman"/>
          <w:sz w:val="24"/>
          <w:szCs w:val="24"/>
        </w:rPr>
      </w:pPr>
      <w:r>
        <w:rPr>
          <w:rFonts w:ascii="Times New Roman" w:hAnsi="Times New Roman" w:cs="Times New Roman"/>
          <w:sz w:val="24"/>
          <w:szCs w:val="24"/>
        </w:rPr>
        <w:t>8) номера учтенного в УФК по РБ бюджетного обязательства и номера денежного обязательства получателя средств местного бюджета (при наличии);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9) номера и серии чека;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10) срока действия чека;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11) фамилии, имени и отчества получателя средств по чеку;</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12) данных документов, удостоверяющих личность получателя средств по чеку;</w:t>
      </w:r>
    </w:p>
    <w:p>
      <w:pPr>
        <w:pStyle w:val="6"/>
        <w:ind w:firstLine="540"/>
        <w:jc w:val="both"/>
        <w:rPr>
          <w:rFonts w:ascii="Times New Roman" w:hAnsi="Times New Roman" w:cs="Times New Roman"/>
          <w:sz w:val="24"/>
          <w:szCs w:val="24"/>
        </w:rPr>
      </w:pPr>
      <w:bookmarkStart w:id="5" w:name="P83"/>
      <w:bookmarkEnd w:id="5"/>
      <w:r>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pPr>
        <w:pStyle w:val="6"/>
        <w:ind w:firstLine="540"/>
        <w:jc w:val="both"/>
        <w:rPr>
          <w:rFonts w:ascii="Times New Roman" w:hAnsi="Times New Roman" w:cs="Times New Roman"/>
          <w:sz w:val="24"/>
          <w:szCs w:val="24"/>
        </w:rPr>
      </w:pPr>
      <w:bookmarkStart w:id="6" w:name="P87"/>
      <w:bookmarkEnd w:id="6"/>
      <w:r>
        <w:rPr>
          <w:rFonts w:ascii="Times New Roman" w:hAnsi="Times New Roman" w:cs="Times New Roman"/>
          <w:sz w:val="24"/>
          <w:szCs w:val="24"/>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межбюджетного трансферта в форме субсидии, субвенции, иного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w:t>
      </w:r>
      <w:r>
        <w:rPr>
          <w:sz w:val="24"/>
          <w:szCs w:val="24"/>
        </w:rPr>
        <w:fldChar w:fldCharType="begin"/>
      </w:r>
      <w:r>
        <w:rPr>
          <w:sz w:val="24"/>
          <w:szCs w:val="24"/>
        </w:rPr>
        <w:instrText xml:space="preserve"> HYPERLINK "https://login.consultant.ru/link/?req=doc&amp;base=LAW&amp;n=461085&amp;dst=103142" \h </w:instrText>
      </w:r>
      <w:r>
        <w:rPr>
          <w:sz w:val="24"/>
          <w:szCs w:val="24"/>
        </w:rPr>
        <w:fldChar w:fldCharType="separate"/>
      </w:r>
      <w:r>
        <w:rPr>
          <w:rFonts w:ascii="Times New Roman" w:hAnsi="Times New Roman" w:cs="Times New Roman"/>
          <w:sz w:val="24"/>
          <w:szCs w:val="24"/>
        </w:rPr>
        <w:t>статьей 80</w:t>
      </w:r>
      <w:r>
        <w:rPr>
          <w:rFonts w:ascii="Times New Roman" w:hAnsi="Times New Roman" w:cs="Times New Roman"/>
          <w:sz w:val="24"/>
          <w:szCs w:val="24"/>
        </w:rPr>
        <w:fldChar w:fldCharType="end"/>
      </w:r>
      <w:r>
        <w:rPr>
          <w:rFonts w:ascii="Times New Roman" w:hAnsi="Times New Roman" w:cs="Times New Roman"/>
          <w:sz w:val="24"/>
          <w:szCs w:val="24"/>
        </w:rPr>
        <w:t xml:space="preserve">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r>
        <w:rPr>
          <w:sz w:val="24"/>
          <w:szCs w:val="24"/>
        </w:rPr>
        <w:fldChar w:fldCharType="begin"/>
      </w:r>
      <w:r>
        <w:rPr>
          <w:sz w:val="24"/>
          <w:szCs w:val="24"/>
        </w:rPr>
        <w:instrText xml:space="preserve"> HYPERLINK "https://login.consultant.ru/link/?req=doc&amp;base=LAW&amp;n=436705&amp;dst=100367" \h </w:instrText>
      </w:r>
      <w:r>
        <w:rPr>
          <w:sz w:val="24"/>
          <w:szCs w:val="24"/>
        </w:rPr>
        <w:fldChar w:fldCharType="separate"/>
      </w:r>
      <w:r>
        <w:rPr>
          <w:rFonts w:ascii="Times New Roman" w:hAnsi="Times New Roman" w:cs="Times New Roman"/>
          <w:sz w:val="24"/>
          <w:szCs w:val="24"/>
        </w:rPr>
        <w:t>графой 3</w:t>
      </w:r>
      <w:r>
        <w:rPr>
          <w:rFonts w:ascii="Times New Roman" w:hAnsi="Times New Roman" w:cs="Times New Roman"/>
          <w:sz w:val="24"/>
          <w:szCs w:val="24"/>
        </w:rPr>
        <w:fldChar w:fldCharType="end"/>
      </w:r>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w:t>
      </w:r>
      <w:r>
        <w:rPr>
          <w:rFonts w:ascii="Times New Roman" w:hAnsi="Times New Roman" w:cs="Times New Roman"/>
          <w:color w:val="FF0000"/>
          <w:sz w:val="24"/>
          <w:szCs w:val="24"/>
        </w:rPr>
        <w:t xml:space="preserve"> </w:t>
      </w:r>
      <w:r>
        <w:rPr>
          <w:rFonts w:ascii="Times New Roman" w:hAnsi="Times New Roman" w:cs="Times New Roman"/>
          <w:sz w:val="24"/>
          <w:szCs w:val="24"/>
        </w:rPr>
        <w:t>распоряжением Администрации МО СП «Саянское»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7" w:name="P94"/>
      <w:bookmarkEnd w:id="7"/>
    </w:p>
    <w:p>
      <w:pPr>
        <w:pStyle w:val="6"/>
        <w:ind w:firstLine="540"/>
        <w:jc w:val="both"/>
        <w:rPr>
          <w:rFonts w:ascii="Times New Roman" w:hAnsi="Times New Roman" w:cs="Times New Roman"/>
          <w:sz w:val="24"/>
          <w:szCs w:val="24"/>
        </w:rPr>
      </w:pPr>
      <w:r>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pPr>
        <w:pStyle w:val="6"/>
        <w:ind w:firstLine="540"/>
        <w:jc w:val="both"/>
        <w:rPr>
          <w:rFonts w:ascii="Times New Roman" w:hAnsi="Times New Roman" w:cs="Times New Roman"/>
          <w:sz w:val="24"/>
          <w:szCs w:val="24"/>
        </w:rPr>
      </w:pPr>
      <w:bookmarkStart w:id="8" w:name="P101"/>
      <w:bookmarkEnd w:id="8"/>
      <w:r>
        <w:rPr>
          <w:rFonts w:ascii="Times New Roman" w:hAnsi="Times New Roman" w:cs="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bookmarkStart w:id="9" w:name="P107"/>
      <w:bookmarkEnd w:id="9"/>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Требования </w:t>
      </w:r>
      <w:r>
        <w:rPr>
          <w:sz w:val="24"/>
          <w:szCs w:val="24"/>
        </w:rPr>
        <w:fldChar w:fldCharType="begin"/>
      </w:r>
      <w:r>
        <w:rPr>
          <w:sz w:val="24"/>
          <w:szCs w:val="24"/>
        </w:rPr>
        <w:instrText xml:space="preserve"> HYPERLINK \l "P87" \h </w:instrText>
      </w:r>
      <w:r>
        <w:rPr>
          <w:sz w:val="24"/>
          <w:szCs w:val="24"/>
        </w:rPr>
        <w:fldChar w:fldCharType="separate"/>
      </w:r>
      <w:r>
        <w:rPr>
          <w:rFonts w:ascii="Times New Roman" w:hAnsi="Times New Roman" w:cs="Times New Roman"/>
          <w:sz w:val="24"/>
          <w:szCs w:val="24"/>
        </w:rPr>
        <w:t>подпунктов 14</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"P94" \h </w:instrText>
      </w:r>
      <w:r>
        <w:rPr>
          <w:sz w:val="24"/>
          <w:szCs w:val="24"/>
        </w:rPr>
        <w:fldChar w:fldCharType="separate"/>
      </w:r>
      <w:r>
        <w:rPr>
          <w:rFonts w:ascii="Times New Roman" w:hAnsi="Times New Roman" w:cs="Times New Roman"/>
          <w:sz w:val="24"/>
          <w:szCs w:val="24"/>
        </w:rPr>
        <w:t>16 пункта 4</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не применяются в отношении: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 Распоряжений при оплате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2) Распоряжений при оплате пособий, компенсаций и иных социальных выплат гражданам, кроме публичных нормативных обязательств;</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3) Распоряжений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4) Распоряжений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проживания в жилых помещениях (наем жилого помещения)) и (или) компенсации документально подтвержденных расходов;</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5) Распоряжений при перечислении средств по реестру о предоставлении физическим лицам (личным подсобным хозяйствам) субсидий из местного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6) Распоряжений при перечислении средств по документу-основанию, предусмотренному приказом об утверждении штатного расписания с расчетом годового фонда оплаты труда;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7) Требования </w:t>
      </w:r>
      <w:r>
        <w:rPr>
          <w:sz w:val="24"/>
          <w:szCs w:val="24"/>
        </w:rPr>
        <w:fldChar w:fldCharType="begin"/>
      </w:r>
      <w:r>
        <w:rPr>
          <w:sz w:val="24"/>
          <w:szCs w:val="24"/>
        </w:rPr>
        <w:instrText xml:space="preserve"> HYPERLINK \l "P87" \h </w:instrText>
      </w:r>
      <w:r>
        <w:rPr>
          <w:sz w:val="24"/>
          <w:szCs w:val="24"/>
        </w:rPr>
        <w:fldChar w:fldCharType="separate"/>
      </w:r>
      <w:r>
        <w:rPr>
          <w:rFonts w:ascii="Times New Roman" w:hAnsi="Times New Roman" w:cs="Times New Roman"/>
          <w:sz w:val="24"/>
          <w:szCs w:val="24"/>
        </w:rPr>
        <w:t>подпункта 14 пункта 4</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8) требования подпункта 15 пункта 4 не применяются в отношении: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Распоряжений при перечислении средств по документам-основаниям, предусмотренным пунктами 5 – 9, 13 графы 2 Перечня;</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Распоряжений при перечислении средств на обслуживание муниципального долга Республики Бурятия;</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Распоряжений при перечислении средств на оплату расходов по договорам за пересылку (доставку) получателям социальных выплат.</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0" w:name="P113"/>
      <w:bookmarkEnd w:id="10"/>
    </w:p>
    <w:p>
      <w:pPr>
        <w:pStyle w:val="6"/>
        <w:ind w:firstLine="540"/>
        <w:jc w:val="both"/>
        <w:rPr>
          <w:rFonts w:ascii="Times New Roman" w:hAnsi="Times New Roman" w:cs="Times New Roman"/>
          <w:sz w:val="24"/>
          <w:szCs w:val="24"/>
        </w:rPr>
      </w:pPr>
      <w:r>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Start w:id="11" w:name="P114"/>
      <w:bookmarkEnd w:id="11"/>
    </w:p>
    <w:p>
      <w:pPr>
        <w:pStyle w:val="6"/>
        <w:ind w:firstLine="540"/>
        <w:jc w:val="both"/>
        <w:rPr>
          <w:rFonts w:ascii="Times New Roman" w:hAnsi="Times New Roman" w:cs="Times New Roman"/>
          <w:sz w:val="24"/>
          <w:szCs w:val="24"/>
        </w:rPr>
      </w:pPr>
      <w:r>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2" w:name="P117"/>
      <w:bookmarkEnd w:id="12"/>
    </w:p>
    <w:p>
      <w:pPr>
        <w:pStyle w:val="6"/>
        <w:ind w:firstLine="540"/>
        <w:jc w:val="both"/>
        <w:rPr>
          <w:rFonts w:ascii="Times New Roman" w:hAnsi="Times New Roman" w:cs="Times New Roman"/>
          <w:sz w:val="24"/>
          <w:szCs w:val="24"/>
        </w:rPr>
      </w:pPr>
      <w:r>
        <w:rPr>
          <w:rFonts w:ascii="Times New Roman" w:hAnsi="Times New Roman" w:cs="Times New Roman"/>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pPr>
        <w:pStyle w:val="6"/>
        <w:ind w:firstLine="540"/>
        <w:jc w:val="both"/>
        <w:rPr>
          <w:rFonts w:ascii="Times New Roman" w:hAnsi="Times New Roman" w:cs="Times New Roman"/>
          <w:sz w:val="24"/>
          <w:szCs w:val="24"/>
        </w:rPr>
      </w:pPr>
      <w:bookmarkStart w:id="13" w:name="P121"/>
      <w:bookmarkEnd w:id="13"/>
      <w:r>
        <w:rPr>
          <w:rFonts w:ascii="Times New Roman" w:hAnsi="Times New Roman" w:cs="Times New Roman"/>
          <w:sz w:val="24"/>
          <w:szCs w:val="24"/>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pPr>
        <w:pStyle w:val="6"/>
        <w:ind w:firstLine="540"/>
        <w:jc w:val="both"/>
        <w:rPr>
          <w:rFonts w:ascii="Times New Roman" w:hAnsi="Times New Roman" w:cs="Times New Roman"/>
          <w:sz w:val="24"/>
          <w:szCs w:val="24"/>
        </w:rPr>
      </w:pPr>
      <w:bookmarkStart w:id="14" w:name="P122"/>
      <w:bookmarkEnd w:id="14"/>
      <w:bookmarkStart w:id="15" w:name="P128"/>
      <w:bookmarkEnd w:id="15"/>
      <w:r>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pPr>
        <w:pStyle w:val="6"/>
        <w:ind w:firstLine="540"/>
        <w:jc w:val="both"/>
        <w:rPr>
          <w:rFonts w:ascii="Times New Roman" w:hAnsi="Times New Roman" w:cs="Times New Roman"/>
          <w:sz w:val="24"/>
          <w:szCs w:val="24"/>
        </w:rPr>
      </w:pPr>
      <w:bookmarkStart w:id="16" w:name="P137"/>
      <w:bookmarkEnd w:id="16"/>
      <w:r>
        <w:rPr>
          <w:rFonts w:ascii="Times New Roman" w:hAnsi="Times New Roman" w:cs="Times New Roman"/>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pPr>
        <w:pStyle w:val="6"/>
        <w:ind w:firstLine="540"/>
        <w:jc w:val="both"/>
        <w:rPr>
          <w:rFonts w:ascii="Times New Roman" w:hAnsi="Times New Roman" w:cs="Times New Roman"/>
          <w:sz w:val="24"/>
          <w:szCs w:val="24"/>
        </w:rPr>
      </w:pPr>
      <w:bookmarkStart w:id="17" w:name="P144"/>
      <w:bookmarkEnd w:id="17"/>
      <w:r>
        <w:rPr>
          <w:rFonts w:ascii="Times New Roman" w:hAnsi="Times New Roman" w:cs="Times New Roman"/>
          <w:sz w:val="24"/>
          <w:szCs w:val="24"/>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договором (муниципальным контрактом);</w:t>
      </w:r>
    </w:p>
    <w:p>
      <w:pPr>
        <w:pStyle w:val="6"/>
        <w:ind w:firstLine="540"/>
        <w:jc w:val="both"/>
        <w:rPr>
          <w:rFonts w:ascii="Times New Roman" w:hAnsi="Times New Roman" w:cs="Times New Roman"/>
          <w:sz w:val="24"/>
          <w:szCs w:val="24"/>
        </w:rPr>
      </w:pPr>
      <w:bookmarkStart w:id="18" w:name="P145"/>
      <w:bookmarkEnd w:id="18"/>
      <w:r>
        <w:rPr>
          <w:rFonts w:ascii="Times New Roman" w:hAnsi="Times New Roman" w:cs="Times New Roman"/>
          <w:sz w:val="24"/>
          <w:szCs w:val="24"/>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pPr>
        <w:pStyle w:val="6"/>
        <w:ind w:firstLine="540"/>
        <w:jc w:val="both"/>
        <w:rPr>
          <w:rFonts w:ascii="Times New Roman" w:hAnsi="Times New Roman" w:cs="Times New Roman"/>
          <w:sz w:val="24"/>
          <w:szCs w:val="24"/>
        </w:rPr>
      </w:pPr>
      <w:bookmarkStart w:id="19" w:name="P150"/>
      <w:bookmarkEnd w:id="19"/>
      <w:bookmarkStart w:id="20" w:name="P146"/>
      <w:bookmarkEnd w:id="20"/>
      <w:r>
        <w:rPr>
          <w:rFonts w:ascii="Times New Roman" w:hAnsi="Times New Roman" w:cs="Times New Roman"/>
          <w:sz w:val="24"/>
          <w:szCs w:val="24"/>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6"/>
        <w:ind w:firstLine="540"/>
        <w:jc w:val="both"/>
        <w:rPr>
          <w:rFonts w:ascii="Times New Roman" w:hAnsi="Times New Roman" w:cs="Times New Roman"/>
          <w:sz w:val="24"/>
          <w:szCs w:val="24"/>
        </w:rPr>
      </w:pPr>
      <w:bookmarkStart w:id="21" w:name="P154"/>
      <w:bookmarkEnd w:id="21"/>
      <w:r>
        <w:rPr>
          <w:rFonts w:ascii="Times New Roman" w:hAnsi="Times New Roman" w:cs="Times New Roman"/>
          <w:sz w:val="24"/>
          <w:szCs w:val="24"/>
        </w:rPr>
        <w:t>18) непревышение суммы Распоряжения над суммой, указанной в документе, подтверждающем возникновение денежного обязательства.</w:t>
      </w:r>
    </w:p>
    <w:p>
      <w:pPr>
        <w:pStyle w:val="6"/>
        <w:ind w:firstLine="540"/>
        <w:jc w:val="both"/>
        <w:rPr>
          <w:rFonts w:ascii="Times New Roman" w:hAnsi="Times New Roman" w:cs="Times New Roman"/>
          <w:sz w:val="24"/>
          <w:szCs w:val="24"/>
        </w:rPr>
      </w:pPr>
      <w:bookmarkStart w:id="22" w:name="P156"/>
      <w:bookmarkEnd w:id="22"/>
      <w:r>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Республики Бурятия,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pPr>
        <w:pStyle w:val="6"/>
        <w:ind w:firstLine="540"/>
        <w:jc w:val="both"/>
        <w:rPr>
          <w:rFonts w:ascii="Times New Roman" w:hAnsi="Times New Roman" w:cs="Times New Roman"/>
          <w:sz w:val="24"/>
          <w:szCs w:val="24"/>
        </w:rPr>
      </w:pPr>
      <w:bookmarkStart w:id="23" w:name="P159"/>
      <w:bookmarkEnd w:id="23"/>
      <w:r>
        <w:rPr>
          <w:rFonts w:ascii="Times New Roman" w:hAnsi="Times New Roman" w:cs="Times New Roman"/>
          <w:sz w:val="24"/>
          <w:szCs w:val="24"/>
        </w:rPr>
        <w:t xml:space="preserve">7. Для подтверждения возникновения денежного обязательства по документам-основаниям, предусмотренным пунктами 3, 4 графы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 3 к Порядку учета бюджетных и денежных обязательств получателей средств местного бюджета, утвержденному распоряжением администрации МО СП «Саянское»   (далее - Перечень), получатель средств местного бюджета представляет в УФК по РБ вместе с Распоряжением указанные в нем документы, подтверждающие возникновение денежного обязательства. </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r>
        <w:rPr>
          <w:sz w:val="24"/>
          <w:szCs w:val="24"/>
        </w:rPr>
        <w:fldChar w:fldCharType="begin"/>
      </w:r>
      <w:r>
        <w:rPr>
          <w:sz w:val="24"/>
          <w:szCs w:val="24"/>
        </w:rPr>
        <w:instrText xml:space="preserve"> HYPERLINK \l "P113" \h </w:instrText>
      </w:r>
      <w:r>
        <w:rPr>
          <w:sz w:val="24"/>
          <w:szCs w:val="24"/>
        </w:rPr>
        <w:fldChar w:fldCharType="separate"/>
      </w:r>
      <w:r>
        <w:rPr>
          <w:rFonts w:ascii="Times New Roman" w:hAnsi="Times New Roman" w:cs="Times New Roman"/>
          <w:sz w:val="24"/>
          <w:szCs w:val="24"/>
        </w:rPr>
        <w:t>пунктом 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pPr>
        <w:pStyle w:val="6"/>
        <w:ind w:firstLine="540"/>
        <w:jc w:val="both"/>
        <w:rPr>
          <w:rFonts w:ascii="Times New Roman" w:hAnsi="Times New Roman" w:cs="Times New Roman"/>
          <w:sz w:val="24"/>
          <w:szCs w:val="24"/>
        </w:rPr>
      </w:pPr>
      <w:bookmarkStart w:id="24" w:name="P163"/>
      <w:bookmarkEnd w:id="24"/>
      <w:r>
        <w:rPr>
          <w:rFonts w:ascii="Times New Roman" w:hAnsi="Times New Roman" w:cs="Times New Roman"/>
          <w:sz w:val="24"/>
          <w:szCs w:val="24"/>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местного бюджета представляет в УФК по РБ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pPr>
        <w:pStyle w:val="6"/>
        <w:ind w:firstLine="540"/>
        <w:jc w:val="both"/>
        <w:rPr>
          <w:rFonts w:ascii="Times New Roman" w:hAnsi="Times New Roman" w:cs="Times New Roman"/>
          <w:sz w:val="24"/>
          <w:szCs w:val="24"/>
        </w:rPr>
      </w:pPr>
      <w:bookmarkStart w:id="25" w:name="P165"/>
      <w:bookmarkEnd w:id="25"/>
      <w:r>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3) непревышение сумм, указанных в Распоряжении, над остатками соответствующих бюджетных ассигнований, учтенных на лицевом счете получателя средств местного бюджета.</w:t>
      </w:r>
    </w:p>
    <w:p>
      <w:pPr>
        <w:pStyle w:val="6"/>
        <w:ind w:firstLine="540"/>
        <w:jc w:val="both"/>
        <w:rPr>
          <w:rFonts w:ascii="Times New Roman" w:hAnsi="Times New Roman" w:cs="Times New Roman"/>
          <w:sz w:val="24"/>
          <w:szCs w:val="24"/>
        </w:rPr>
      </w:pPr>
      <w:bookmarkStart w:id="26" w:name="P169"/>
      <w:bookmarkEnd w:id="26"/>
      <w:r>
        <w:rPr>
          <w:rFonts w:ascii="Times New Roman" w:hAnsi="Times New Roman" w:cs="Times New Roman"/>
          <w:sz w:val="24"/>
          <w:szCs w:val="24"/>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местного бюджета.</w:t>
      </w:r>
      <w:bookmarkStart w:id="27" w:name="P173"/>
      <w:bookmarkEnd w:id="27"/>
    </w:p>
    <w:p>
      <w:pPr>
        <w:pStyle w:val="6"/>
        <w:ind w:firstLine="540"/>
        <w:jc w:val="both"/>
        <w:rPr>
          <w:rFonts w:ascii="Times New Roman" w:hAnsi="Times New Roman" w:cs="Times New Roman"/>
          <w:sz w:val="24"/>
          <w:szCs w:val="24"/>
        </w:rPr>
      </w:pPr>
      <w:r>
        <w:rPr>
          <w:rFonts w:ascii="Times New Roman" w:hAnsi="Times New Roman" w:cs="Times New Roman"/>
          <w:sz w:val="24"/>
          <w:szCs w:val="24"/>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28" w:name="P174"/>
      <w:bookmarkEnd w:id="28"/>
    </w:p>
    <w:p>
      <w:pPr>
        <w:pStyle w:val="6"/>
        <w:ind w:firstLine="540"/>
        <w:jc w:val="both"/>
        <w:rPr>
          <w:rFonts w:ascii="Times New Roman" w:hAnsi="Times New Roman" w:cs="Times New Roman"/>
          <w:sz w:val="24"/>
          <w:szCs w:val="24"/>
        </w:rPr>
      </w:pPr>
      <w:r>
        <w:rPr>
          <w:sz w:val="24"/>
          <w:szCs w:val="24"/>
        </w:rPr>
        <w:fldChar w:fldCharType="begin"/>
      </w:r>
      <w:r>
        <w:rPr>
          <w:sz w:val="24"/>
          <w:szCs w:val="24"/>
        </w:rPr>
        <w:instrText xml:space="preserve"> HYPERLINK \l "P66" \h </w:instrText>
      </w:r>
      <w:r>
        <w:rPr>
          <w:sz w:val="24"/>
          <w:szCs w:val="24"/>
        </w:rPr>
        <w:fldChar w:fldCharType="separate"/>
      </w:r>
      <w:r>
        <w:rPr>
          <w:rFonts w:ascii="Times New Roman" w:hAnsi="Times New Roman" w:cs="Times New Roman"/>
          <w:sz w:val="24"/>
          <w:szCs w:val="24"/>
        </w:rPr>
        <w:t>подпунктами 2</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"P78" \h </w:instrText>
      </w:r>
      <w:r>
        <w:rPr>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"P83" \h </w:instrText>
      </w:r>
      <w:r>
        <w:rPr>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"P101" \h </w:instrText>
      </w:r>
      <w:r>
        <w:rPr>
          <w:sz w:val="24"/>
          <w:szCs w:val="24"/>
        </w:rPr>
        <w:fldChar w:fldCharType="separate"/>
      </w:r>
      <w:r>
        <w:rPr>
          <w:rFonts w:ascii="Times New Roman" w:hAnsi="Times New Roman" w:cs="Times New Roman"/>
          <w:sz w:val="24"/>
          <w:szCs w:val="24"/>
        </w:rPr>
        <w:t>18 пункта 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"P114" \h </w:instrText>
      </w:r>
      <w:r>
        <w:rPr>
          <w:sz w:val="24"/>
          <w:szCs w:val="24"/>
        </w:rPr>
        <w:fldChar w:fldCharType="separate"/>
      </w:r>
      <w:r>
        <w:rPr>
          <w:rFonts w:ascii="Times New Roman" w:hAnsi="Times New Roman" w:cs="Times New Roman"/>
          <w:sz w:val="24"/>
          <w:szCs w:val="24"/>
        </w:rPr>
        <w:t>подпунктами 1</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"P117" \h </w:instrText>
      </w:r>
      <w:r>
        <w:rPr>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"P128" \h </w:instrText>
      </w:r>
      <w:r>
        <w:rPr>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"P137" \h </w:instrText>
      </w:r>
      <w:r>
        <w:rPr>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"P150" \h </w:instrText>
      </w:r>
      <w:r>
        <w:rPr>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6 - </w:t>
      </w:r>
      <w:r>
        <w:rPr>
          <w:sz w:val="24"/>
          <w:szCs w:val="24"/>
        </w:rPr>
        <w:fldChar w:fldCharType="begin"/>
      </w:r>
      <w:r>
        <w:rPr>
          <w:sz w:val="24"/>
          <w:szCs w:val="24"/>
        </w:rPr>
        <w:instrText xml:space="preserve"> HYPERLINK \l "P154" \h </w:instrText>
      </w:r>
      <w:r>
        <w:rPr>
          <w:sz w:val="24"/>
          <w:szCs w:val="24"/>
        </w:rPr>
        <w:fldChar w:fldCharType="separate"/>
      </w:r>
      <w:r>
        <w:rPr>
          <w:rFonts w:ascii="Times New Roman" w:hAnsi="Times New Roman" w:cs="Times New Roman"/>
          <w:sz w:val="24"/>
          <w:szCs w:val="24"/>
        </w:rPr>
        <w:t>18 пункта 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 с использованием единой информационной системы в сфере закупок.</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денежного обязательства на основании документов-оснований, предусмотренных </w:t>
      </w:r>
      <w:r>
        <w:rPr>
          <w:sz w:val="24"/>
          <w:szCs w:val="24"/>
        </w:rPr>
        <w:fldChar w:fldCharType="begin"/>
      </w:r>
      <w:r>
        <w:rPr>
          <w:sz w:val="24"/>
          <w:szCs w:val="24"/>
        </w:rPr>
        <w:instrText xml:space="preserve"> HYPERLINK "https://login.consultant.ru/link/?req=doc&amp;base=LAW&amp;n=436705&amp;dst=58" \h </w:instrText>
      </w:r>
      <w:r>
        <w:rPr>
          <w:sz w:val="24"/>
          <w:szCs w:val="24"/>
        </w:rPr>
        <w:fldChar w:fldCharType="separate"/>
      </w:r>
      <w:r>
        <w:rPr>
          <w:rFonts w:ascii="Times New Roman" w:hAnsi="Times New Roman" w:cs="Times New Roman"/>
          <w:sz w:val="24"/>
          <w:szCs w:val="24"/>
        </w:rPr>
        <w:t>пунктом 4 графы 2</w:t>
      </w:r>
      <w:r>
        <w:rPr>
          <w:rFonts w:ascii="Times New Roman" w:hAnsi="Times New Roman" w:cs="Times New Roman"/>
          <w:sz w:val="24"/>
          <w:szCs w:val="24"/>
        </w:rPr>
        <w:fldChar w:fldCharType="end"/>
      </w:r>
      <w:r>
        <w:rPr>
          <w:rFonts w:ascii="Times New Roman" w:hAnsi="Times New Roman" w:cs="Times New Roman"/>
          <w:sz w:val="24"/>
          <w:szCs w:val="24"/>
        </w:rPr>
        <w:t xml:space="preserve"> Перечня, проверка, предусмотренная </w:t>
      </w:r>
      <w:r>
        <w:rPr>
          <w:sz w:val="24"/>
          <w:szCs w:val="24"/>
        </w:rPr>
        <w:fldChar w:fldCharType="begin"/>
      </w:r>
      <w:r>
        <w:rPr>
          <w:sz w:val="24"/>
          <w:szCs w:val="24"/>
        </w:rPr>
        <w:instrText xml:space="preserve"> HYPERLINK \l "P117" \h </w:instrText>
      </w:r>
      <w:r>
        <w:rPr>
          <w:sz w:val="24"/>
          <w:szCs w:val="24"/>
        </w:rPr>
        <w:fldChar w:fldCharType="separate"/>
      </w:r>
      <w:r>
        <w:rPr>
          <w:rFonts w:ascii="Times New Roman" w:hAnsi="Times New Roman" w:cs="Times New Roman"/>
          <w:sz w:val="24"/>
          <w:szCs w:val="24"/>
        </w:rPr>
        <w:t>подпунктом 3 пункта 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осуществляется исходя из кода вида расходов классификации расходов местного бюджета, указанного в денежном обязательстве.</w:t>
      </w:r>
      <w:bookmarkStart w:id="29" w:name="P181"/>
      <w:bookmarkEnd w:id="29"/>
    </w:p>
    <w:p>
      <w:pPr>
        <w:pStyle w:val="6"/>
        <w:ind w:firstLine="540"/>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информация, указанная в Распоряжении, или его форма не соответствуют требованиям, установленным </w:t>
      </w:r>
      <w:r>
        <w:rPr>
          <w:sz w:val="24"/>
          <w:szCs w:val="24"/>
        </w:rPr>
        <w:fldChar w:fldCharType="begin"/>
      </w:r>
      <w:r>
        <w:rPr>
          <w:sz w:val="24"/>
          <w:szCs w:val="24"/>
        </w:rPr>
        <w:instrText xml:space="preserve"> HYPERLINK \l "P53" \h </w:instrText>
      </w:r>
      <w:r>
        <w:rPr>
          <w:sz w:val="24"/>
          <w:szCs w:val="24"/>
        </w:rPr>
        <w:fldChar w:fldCharType="separate"/>
      </w:r>
      <w:r>
        <w:rPr>
          <w:rFonts w:ascii="Times New Roman" w:hAnsi="Times New Roman" w:cs="Times New Roman"/>
          <w:sz w:val="24"/>
          <w:szCs w:val="24"/>
        </w:rPr>
        <w:t>пунктами 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"P56" \h </w:instrText>
      </w:r>
      <w:r>
        <w:rPr>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"P114" \h </w:instrText>
      </w:r>
      <w:r>
        <w:rPr>
          <w:sz w:val="24"/>
          <w:szCs w:val="24"/>
        </w:rPr>
        <w:fldChar w:fldCharType="separate"/>
      </w:r>
      <w:r>
        <w:rPr>
          <w:rFonts w:ascii="Times New Roman" w:hAnsi="Times New Roman" w:cs="Times New Roman"/>
          <w:sz w:val="24"/>
          <w:szCs w:val="24"/>
        </w:rPr>
        <w:t>подпунктами 1</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"P137" \h </w:instrText>
      </w:r>
      <w:r>
        <w:rPr>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"P146" \h </w:instrText>
      </w:r>
      <w:r>
        <w:rPr>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sz w:val="24"/>
          <w:szCs w:val="24"/>
        </w:rPr>
        <w:fldChar w:fldCharType="begin"/>
      </w:r>
      <w:r>
        <w:rPr>
          <w:sz w:val="24"/>
          <w:szCs w:val="24"/>
        </w:rPr>
        <w:instrText xml:space="preserve"> HYPERLINK \l "P154" \h </w:instrText>
      </w:r>
      <w:r>
        <w:rPr>
          <w:sz w:val="24"/>
          <w:szCs w:val="24"/>
        </w:rPr>
        <w:fldChar w:fldCharType="separate"/>
      </w:r>
      <w:r>
        <w:rPr>
          <w:rFonts w:ascii="Times New Roman" w:hAnsi="Times New Roman" w:cs="Times New Roman"/>
          <w:sz w:val="24"/>
          <w:szCs w:val="24"/>
        </w:rPr>
        <w:t>18 пункта 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"P159" \h </w:instrText>
      </w:r>
      <w:r>
        <w:rPr>
          <w:sz w:val="24"/>
          <w:szCs w:val="24"/>
        </w:rPr>
        <w:fldChar w:fldCharType="separate"/>
      </w:r>
      <w:r>
        <w:rPr>
          <w:rFonts w:ascii="Times New Roman" w:hAnsi="Times New Roman" w:cs="Times New Roman"/>
          <w:sz w:val="24"/>
          <w:szCs w:val="24"/>
        </w:rPr>
        <w:t>пунктами 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fldChar w:fldCharType="begin"/>
      </w:r>
      <w:r>
        <w:rPr>
          <w:sz w:val="24"/>
          <w:szCs w:val="24"/>
        </w:rPr>
        <w:instrText xml:space="preserve"> HYPERLINK \l "P165" \h </w:instrText>
      </w:r>
      <w:r>
        <w:rPr>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sz w:val="24"/>
          <w:szCs w:val="24"/>
        </w:rPr>
        <w:fldChar w:fldCharType="begin"/>
      </w:r>
      <w:r>
        <w:rPr>
          <w:sz w:val="24"/>
          <w:szCs w:val="24"/>
        </w:rPr>
        <w:instrText xml:space="preserve"> HYPERLINK \l "P169" \h </w:instrText>
      </w:r>
      <w:r>
        <w:rPr>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или в случае установления нарушения получателем средств местного бюджета условий, установленных </w:t>
      </w:r>
      <w:r>
        <w:rPr>
          <w:sz w:val="24"/>
          <w:szCs w:val="24"/>
        </w:rPr>
        <w:fldChar w:fldCharType="begin"/>
      </w:r>
      <w:r>
        <w:rPr>
          <w:sz w:val="24"/>
          <w:szCs w:val="24"/>
        </w:rPr>
        <w:instrText xml:space="preserve"> HYPERLINK \l "P163" \h </w:instrText>
      </w:r>
      <w:r>
        <w:rPr>
          <w:sz w:val="24"/>
          <w:szCs w:val="24"/>
        </w:rPr>
        <w:fldChar w:fldCharType="separate"/>
      </w:r>
      <w:r>
        <w:rPr>
          <w:rFonts w:ascii="Times New Roman" w:hAnsi="Times New Roman" w:cs="Times New Roman"/>
          <w:sz w:val="24"/>
          <w:szCs w:val="24"/>
        </w:rPr>
        <w:t xml:space="preserve">пунктом </w:t>
      </w:r>
      <w:r>
        <w:rPr>
          <w:rFonts w:ascii="Times New Roman" w:hAnsi="Times New Roman" w:cs="Times New Roman"/>
          <w:sz w:val="24"/>
          <w:szCs w:val="24"/>
        </w:rPr>
        <w:fldChar w:fldCharType="end"/>
      </w:r>
      <w:r>
        <w:rPr>
          <w:rFonts w:ascii="Times New Roman" w:hAnsi="Times New Roman" w:cs="Times New Roman"/>
          <w:sz w:val="24"/>
          <w:szCs w:val="24"/>
        </w:rPr>
        <w:t xml:space="preserve">8 настоящего Порядка, УФК по РБ не позднее сроков, установленных </w:t>
      </w:r>
      <w:r>
        <w:rPr>
          <w:sz w:val="24"/>
          <w:szCs w:val="24"/>
        </w:rPr>
        <w:fldChar w:fldCharType="begin"/>
      </w:r>
      <w:r>
        <w:rPr>
          <w:sz w:val="24"/>
          <w:szCs w:val="24"/>
        </w:rPr>
        <w:instrText xml:space="preserve"> HYPERLINK \l "P53" \h </w:instrText>
      </w:r>
      <w:r>
        <w:rPr>
          <w:sz w:val="24"/>
          <w:szCs w:val="24"/>
        </w:rPr>
        <w:fldChar w:fldCharType="separate"/>
      </w:r>
      <w:r>
        <w:rPr>
          <w:rFonts w:ascii="Times New Roman" w:hAnsi="Times New Roman" w:cs="Times New Roman"/>
          <w:sz w:val="24"/>
          <w:szCs w:val="24"/>
        </w:rPr>
        <w:t>пунктом 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РБ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УФК по РБ, и Распоряжение принимается к исполнению.</w:t>
      </w:r>
    </w:p>
    <w:p>
      <w:pPr>
        <w:pStyle w:val="6"/>
        <w:ind w:firstLine="540"/>
        <w:jc w:val="both"/>
        <w:rPr>
          <w:rFonts w:ascii="Times New Roman" w:hAnsi="Times New Roman" w:cs="Times New Roman"/>
          <w:sz w:val="24"/>
          <w:szCs w:val="24"/>
        </w:rPr>
      </w:pPr>
      <w:r>
        <w:rPr>
          <w:rFonts w:ascii="Times New Roman" w:hAnsi="Times New Roman" w:cs="Times New Roman"/>
          <w:sz w:val="24"/>
          <w:szCs w:val="24"/>
        </w:rPr>
        <w:t>14.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right"/>
        <w:rPr>
          <w:rFonts w:ascii="Times New Roman" w:hAnsi="Times New Roman" w:cs="Times New Roman"/>
          <w:sz w:val="24"/>
          <w:szCs w:val="24"/>
        </w:rPr>
      </w:pPr>
    </w:p>
    <w:p>
      <w:pPr>
        <w:pStyle w:val="6"/>
        <w:jc w:val="right"/>
        <w:rPr>
          <w:rFonts w:ascii="Times New Roman" w:hAnsi="Times New Roman" w:cs="Times New Roman"/>
          <w:sz w:val="24"/>
          <w:szCs w:val="24"/>
        </w:rPr>
      </w:pPr>
    </w:p>
    <w:p>
      <w:pPr>
        <w:pStyle w:val="6"/>
        <w:jc w:val="right"/>
        <w:rPr>
          <w:rFonts w:ascii="Times New Roman" w:hAnsi="Times New Roman" w:cs="Times New Roman"/>
          <w:sz w:val="24"/>
          <w:szCs w:val="24"/>
        </w:rPr>
      </w:pPr>
    </w:p>
    <w:p>
      <w:pPr>
        <w:pStyle w:val="6"/>
        <w:jc w:val="right"/>
        <w:rPr>
          <w:rFonts w:ascii="Times New Roman" w:hAnsi="Times New Roman" w:cs="Times New Roman"/>
          <w:sz w:val="24"/>
          <w:szCs w:val="24"/>
        </w:rPr>
      </w:pPr>
    </w:p>
    <w:p>
      <w:pPr>
        <w:pStyle w:val="6"/>
        <w:jc w:val="right"/>
        <w:rPr>
          <w:rFonts w:ascii="Times New Roman" w:hAnsi="Times New Roman" w:cs="Times New Roman"/>
          <w:sz w:val="24"/>
          <w:szCs w:val="24"/>
        </w:rPr>
      </w:pPr>
    </w:p>
    <w:p>
      <w:pPr>
        <w:pStyle w:val="6"/>
        <w:jc w:val="right"/>
        <w:rPr>
          <w:rFonts w:ascii="Times New Roman" w:hAnsi="Times New Roman" w:cs="Times New Roman"/>
          <w:sz w:val="24"/>
          <w:szCs w:val="24"/>
        </w:rPr>
      </w:pPr>
    </w:p>
    <w:p>
      <w:pPr>
        <w:pStyle w:val="6"/>
        <w:jc w:val="right"/>
        <w:rPr>
          <w:rFonts w:ascii="Times New Roman" w:hAnsi="Times New Roman" w:cs="Times New Roman"/>
          <w:sz w:val="28"/>
          <w:szCs w:val="28"/>
        </w:rPr>
      </w:pPr>
    </w:p>
    <w:sectPr>
      <w:pgSz w:w="11906" w:h="16838"/>
      <w:pgMar w:top="1134" w:right="932" w:bottom="1134" w:left="137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37D64"/>
    <w:multiLevelType w:val="singleLevel"/>
    <w:tmpl w:val="AC137D64"/>
    <w:lvl w:ilvl="0" w:tentative="0">
      <w:start w:val="1"/>
      <w:numFmt w:val="decimal"/>
      <w:suff w:val="space"/>
      <w:lvlText w:val="%1."/>
      <w:lvlJc w:val="left"/>
    </w:lvl>
  </w:abstractNum>
  <w:abstractNum w:abstractNumId="1">
    <w:nsid w:val="5C172B72"/>
    <w:multiLevelType w:val="multilevel"/>
    <w:tmpl w:val="5C172B72"/>
    <w:lvl w:ilvl="0" w:tentative="0">
      <w:start w:val="1"/>
      <w:numFmt w:val="decimal"/>
      <w:lvlText w:val="%1."/>
      <w:lvlJc w:val="left"/>
      <w:pPr>
        <w:ind w:left="1429" w:hanging="360"/>
      </w:pPr>
      <w:rPr>
        <w:rFonts w:hint="default" w:eastAsiaTheme="minorEastAsia"/>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A1"/>
    <w:rsid w:val="00012507"/>
    <w:rsid w:val="0002470C"/>
    <w:rsid w:val="00057253"/>
    <w:rsid w:val="00080989"/>
    <w:rsid w:val="000B5CA1"/>
    <w:rsid w:val="000E5A8A"/>
    <w:rsid w:val="00135E8A"/>
    <w:rsid w:val="001978C7"/>
    <w:rsid w:val="001C2AF7"/>
    <w:rsid w:val="001D1E91"/>
    <w:rsid w:val="00214601"/>
    <w:rsid w:val="0024293E"/>
    <w:rsid w:val="002C04B6"/>
    <w:rsid w:val="002C574F"/>
    <w:rsid w:val="002E4448"/>
    <w:rsid w:val="00420174"/>
    <w:rsid w:val="00462D8B"/>
    <w:rsid w:val="004B4D1D"/>
    <w:rsid w:val="004C334B"/>
    <w:rsid w:val="004C5C65"/>
    <w:rsid w:val="004C625C"/>
    <w:rsid w:val="004F66AF"/>
    <w:rsid w:val="0051654F"/>
    <w:rsid w:val="00540425"/>
    <w:rsid w:val="00575476"/>
    <w:rsid w:val="005A0082"/>
    <w:rsid w:val="0064327A"/>
    <w:rsid w:val="0067757C"/>
    <w:rsid w:val="006926C3"/>
    <w:rsid w:val="00696182"/>
    <w:rsid w:val="006B1D30"/>
    <w:rsid w:val="006C2468"/>
    <w:rsid w:val="0071352F"/>
    <w:rsid w:val="00715070"/>
    <w:rsid w:val="00715BF3"/>
    <w:rsid w:val="007D575C"/>
    <w:rsid w:val="00803317"/>
    <w:rsid w:val="0085264F"/>
    <w:rsid w:val="00862236"/>
    <w:rsid w:val="008846B6"/>
    <w:rsid w:val="00885E59"/>
    <w:rsid w:val="008B0D4B"/>
    <w:rsid w:val="008D7C29"/>
    <w:rsid w:val="008E3169"/>
    <w:rsid w:val="0092613B"/>
    <w:rsid w:val="00927D61"/>
    <w:rsid w:val="009548F9"/>
    <w:rsid w:val="009626CC"/>
    <w:rsid w:val="009E1EE3"/>
    <w:rsid w:val="009E3CCD"/>
    <w:rsid w:val="009F0EB0"/>
    <w:rsid w:val="00AC6325"/>
    <w:rsid w:val="00B12F1A"/>
    <w:rsid w:val="00B51C75"/>
    <w:rsid w:val="00B73291"/>
    <w:rsid w:val="00B74BAD"/>
    <w:rsid w:val="00BC6F92"/>
    <w:rsid w:val="00BE1ABF"/>
    <w:rsid w:val="00BE6518"/>
    <w:rsid w:val="00C10B8C"/>
    <w:rsid w:val="00C425C8"/>
    <w:rsid w:val="00C563A7"/>
    <w:rsid w:val="00CA330B"/>
    <w:rsid w:val="00CD7293"/>
    <w:rsid w:val="00D34805"/>
    <w:rsid w:val="00D6013C"/>
    <w:rsid w:val="00D60CFF"/>
    <w:rsid w:val="00D93CEA"/>
    <w:rsid w:val="00E05B68"/>
    <w:rsid w:val="00E2290E"/>
    <w:rsid w:val="00E37409"/>
    <w:rsid w:val="00E55048"/>
    <w:rsid w:val="00E60591"/>
    <w:rsid w:val="00E948C1"/>
    <w:rsid w:val="00F211A8"/>
    <w:rsid w:val="00F421AC"/>
    <w:rsid w:val="00F57FEE"/>
    <w:rsid w:val="00F64056"/>
    <w:rsid w:val="00F6429C"/>
    <w:rsid w:val="00FA376C"/>
    <w:rsid w:val="00FC6320"/>
    <w:rsid w:val="7DB332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4"/>
    <w:autoRedefine/>
    <w:unhideWhenUsed/>
    <w:qFormat/>
    <w:uiPriority w:val="99"/>
    <w:pPr>
      <w:tabs>
        <w:tab w:val="center" w:pos="4677"/>
        <w:tab w:val="right" w:pos="9355"/>
      </w:tabs>
    </w:pPr>
  </w:style>
  <w:style w:type="paragraph" w:styleId="5">
    <w:name w:val="footer"/>
    <w:basedOn w:val="1"/>
    <w:link w:val="15"/>
    <w:autoRedefine/>
    <w:unhideWhenUsed/>
    <w:qFormat/>
    <w:uiPriority w:val="99"/>
    <w:pPr>
      <w:tabs>
        <w:tab w:val="center" w:pos="4677"/>
        <w:tab w:val="right" w:pos="9355"/>
      </w:tabs>
    </w:pPr>
  </w:style>
  <w:style w:type="paragraph" w:customStyle="1" w:styleId="6">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7">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8">
    <w:name w:val="ConsPlusTitle"/>
    <w:autoRedefine/>
    <w:qFormat/>
    <w:uiPriority w:val="99"/>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9">
    <w:name w:val="ConsPlusCell"/>
    <w:autoRedefine/>
    <w:q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10">
    <w:name w:val="ConsPlusDocList"/>
    <w:next w:val="1"/>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11">
    <w:name w:val="ConsPlusTitlePage"/>
    <w:autoRedefine/>
    <w:qFormat/>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paragraph" w:customStyle="1" w:styleId="12">
    <w:name w:val="ConsPlusJurTerm"/>
    <w:autoRedefine/>
    <w:qFormat/>
    <w:uiPriority w:val="0"/>
    <w:pPr>
      <w:widowControl w:val="0"/>
      <w:autoSpaceDE w:val="0"/>
      <w:autoSpaceDN w:val="0"/>
      <w:spacing w:after="0" w:line="240" w:lineRule="auto"/>
    </w:pPr>
    <w:rPr>
      <w:rFonts w:ascii="Tahoma" w:hAnsi="Tahoma" w:cs="Tahoma" w:eastAsiaTheme="minorEastAsia"/>
      <w:sz w:val="26"/>
      <w:szCs w:val="22"/>
      <w:lang w:val="ru-RU" w:eastAsia="ru-RU" w:bidi="ar-SA"/>
    </w:rPr>
  </w:style>
  <w:style w:type="paragraph" w:customStyle="1" w:styleId="13">
    <w:name w:val="ConsPlusTextList"/>
    <w:autoRedefine/>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character" w:customStyle="1" w:styleId="14">
    <w:name w:val="Верхний колонтитул Знак"/>
    <w:basedOn w:val="2"/>
    <w:link w:val="4"/>
    <w:autoRedefine/>
    <w:qFormat/>
    <w:uiPriority w:val="99"/>
    <w:rPr>
      <w:rFonts w:ascii="Times New Roman" w:hAnsi="Times New Roman" w:eastAsia="Times New Roman" w:cs="Times New Roman"/>
      <w:sz w:val="24"/>
      <w:szCs w:val="24"/>
      <w:lang w:eastAsia="ru-RU"/>
    </w:rPr>
  </w:style>
  <w:style w:type="character" w:customStyle="1" w:styleId="15">
    <w:name w:val="Нижний колонтитул Знак"/>
    <w:basedOn w:val="2"/>
    <w:link w:val="5"/>
    <w:autoRedefine/>
    <w:qFormat/>
    <w:uiPriority w:val="99"/>
    <w:rPr>
      <w:rFonts w:ascii="Times New Roman" w:hAnsi="Times New Roman" w:eastAsia="Times New Roman" w:cs="Times New Roman"/>
      <w:sz w:val="24"/>
      <w:szCs w:val="24"/>
      <w:lang w:eastAsia="ru-RU"/>
    </w:rPr>
  </w:style>
  <w:style w:type="paragraph" w:styleId="16">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3499</Words>
  <Characters>19945</Characters>
  <Lines>166</Lines>
  <Paragraphs>46</Paragraphs>
  <TotalTime>13</TotalTime>
  <ScaleCrop>false</ScaleCrop>
  <LinksUpToDate>false</LinksUpToDate>
  <CharactersWithSpaces>23398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2024-01-23T04:32:00Z</dcterms:created>
  <dc:creator>Непогодьева Ольга Викторовна</dc:creator>
  <cp:lastModifiedBy>WPS_1707101463</cp:lastModifiedBy>
  <cp:lastPrinted>2024-04-26T02:40:17Z</cp:lastPrinted>
  <dcterms:modified xsi:type="dcterms:W3CDTF">2024-04-26T02:40:25Z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F542B6FA268142998D7A7294D9A12664_12</vt:lpwstr>
  </property>
</Properties>
</file>