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9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792480" cy="876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239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5"/>
        <w:gridCol w:w="5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00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созыв</w:t>
            </w:r>
          </w:p>
        </w:tc>
        <w:tc>
          <w:tcPr>
            <w:tcW w:w="5234" w:type="dxa"/>
          </w:tcPr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005" w:type="dxa"/>
          </w:tcPr>
          <w:p>
            <w:pPr>
              <w:spacing w:after="0" w:line="240" w:lineRule="auto"/>
              <w:ind w:left="32"/>
              <w:jc w:val="both"/>
              <w:rPr>
                <w:rFonts w:ascii="Arial" w:hAnsi="Arial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32385" t="36195" r="28575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o:spt="20" style="position:absolute;left:0pt;margin-left:0pt;margin-top:0.1pt;height:0pt;width:484.2pt;z-index:251659264;mso-width-relative:page;mso-height-relative:page;" filled="f" stroked="t" coordsize="21600,21600" o:allowincell="f" o:gfxdata="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eJjSbUAAAAAgEAAA8AAAAAAAAAAQAgAAAAIgAA&#10;AGRycy9kb3ducmV2LnhtbFBLAQIUABQAAAAIAIdO4kCuu9PZDAIAAOEDAAAOAAAAAAAAAAEAIAAA&#10;ACMBAABkcnMvZTJvRG9jLnhtbFBLBQYAAAAABgAGAFkBAAChBQAAAAA=&#10;">
                      <v:fill on="f" focussize="0,0"/>
                      <v:stroke weight="4.5pt" color="#00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РЕШЕНИЕ</w:t>
      </w: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«О внесении изменений в Устав муниципального образования сельское поселение «Саянское» Окинского района Республики Бурятия»</w:t>
      </w: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Принято Советом депутатов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муниципального образования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сельское поселение «Саянское»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 на очередн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ar-SA"/>
        </w:rPr>
        <w:t xml:space="preserve">ой </w:t>
      </w:r>
      <w:r>
        <w:rPr>
          <w:rFonts w:hint="default" w:ascii="Times New Roman" w:hAnsi="Times New Roman" w:eastAsia="Times New Roman" w:cs="Times New Roman"/>
          <w:bCs/>
          <w:i/>
          <w:sz w:val="24"/>
          <w:szCs w:val="24"/>
          <w:lang w:val="en-US" w:eastAsia="ar-SA"/>
        </w:rPr>
        <w:t>III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сессии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ar-SA"/>
        </w:rPr>
        <w:t>5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созыва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 xml:space="preserve">24 января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года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«Саянское», Совет депутатов поселения РЕШИЛ:</w:t>
      </w:r>
    </w:p>
    <w:p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Внести в Устав муниципального образования сельское поселение «Саянское», принятый решением Совета депутатов от 29.01.2018 № 1-2018, (в редакции Решений Совета депутатов от 08.08.2018 № 7-2018, от 27.02.2019 № 2-2019, от 27.02.2020 № 2-2020, от 08.04.2021 № 4-2021, от 18.10.2021 № 18-2021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от 20.05.2022 № 38-2022, от 10.04.2023 № 47-2023</w:t>
      </w:r>
      <w:r>
        <w:rPr>
          <w:rFonts w:ascii="Times New Roman" w:hAnsi="Times New Roman" w:eastAsia="Calibri" w:cs="Times New Roman"/>
          <w:sz w:val="24"/>
          <w:szCs w:val="24"/>
        </w:rPr>
        <w:t>) следующие изменения: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В статье 2 (Вопросы местного значения поселения) пункт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eastAsia="Calibri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«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В статье 28 (Полномочия Администрации поселения) пункт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части 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«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Calibri" w:cs="Times New Roman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ункт 7 части 1 статьи 2</w:t>
      </w:r>
      <w:r>
        <w:rPr>
          <w:rFonts w:hint="default"/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(Полномочия Администрации поселения) </w:t>
      </w:r>
      <w:r>
        <w:rPr>
          <w:sz w:val="24"/>
          <w:szCs w:val="24"/>
        </w:rPr>
        <w:t>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«7) осуществление международных и внешнеэкономических связей в соответствии с Федеральным законом № 131-ФЗ»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1.4. </w:t>
      </w:r>
      <w:r>
        <w:rPr>
          <w:rFonts w:eastAsia="Calibri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Статью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41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(Вступление в силу муниципальных правовых актов)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«Статья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41</w:t>
      </w:r>
      <w:r>
        <w:rPr>
          <w:rFonts w:hint="default" w:ascii="Times New Roman" w:hAnsi="Times New Roman" w:eastAsia="Calibri" w:cs="Times New Roman"/>
          <w:sz w:val="24"/>
          <w:szCs w:val="24"/>
        </w:rPr>
        <w:t>. Порядок официального обнародования и вступления в силу муниципальных правовых актов поселения»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районная </w:t>
      </w:r>
      <w:r>
        <w:rPr>
          <w:rFonts w:hint="default" w:ascii="Times New Roman" w:hAnsi="Times New Roman" w:eastAsia="Calibri" w:cs="Times New Roman"/>
          <w:sz w:val="24"/>
          <w:szCs w:val="24"/>
        </w:rPr>
        <w:t>газета «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АХА</w:t>
      </w:r>
      <w:r>
        <w:rPr>
          <w:rFonts w:hint="default" w:ascii="Times New Roman" w:hAnsi="Times New Roman" w:eastAsia="Calibri" w:cs="Times New Roman"/>
          <w:sz w:val="24"/>
          <w:szCs w:val="24"/>
        </w:rPr>
        <w:t>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регистрации и официального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публикова</w:t>
      </w:r>
      <w:r>
        <w:rPr>
          <w:rFonts w:ascii="Times New Roman" w:hAnsi="Times New Roman" w:cs="Times New Roman"/>
          <w:sz w:val="24"/>
          <w:szCs w:val="24"/>
        </w:rPr>
        <w:t xml:space="preserve">ния.  </w:t>
      </w:r>
    </w:p>
    <w:p>
      <w:pPr>
        <w:pStyle w:val="7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решения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«Саянское»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.С. Будаев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«Саянское»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Д.М. Тапхаров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с. Саяны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24.01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год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№ 1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4</w:t>
      </w:r>
    </w:p>
    <w:sectPr>
      <w:pgSz w:w="11906" w:h="16838"/>
      <w:pgMar w:top="1227" w:right="851" w:bottom="1311" w:left="119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AF979"/>
    <w:multiLevelType w:val="multilevel"/>
    <w:tmpl w:val="ECDAF97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63"/>
    <w:rsid w:val="00027CB4"/>
    <w:rsid w:val="00094BD3"/>
    <w:rsid w:val="001815ED"/>
    <w:rsid w:val="00391E25"/>
    <w:rsid w:val="004048D5"/>
    <w:rsid w:val="00451F38"/>
    <w:rsid w:val="00785E20"/>
    <w:rsid w:val="008C24CF"/>
    <w:rsid w:val="00AB3463"/>
    <w:rsid w:val="00B730C0"/>
    <w:rsid w:val="00E37249"/>
    <w:rsid w:val="00EA0CA7"/>
    <w:rsid w:val="00EF0039"/>
    <w:rsid w:val="07A71F79"/>
    <w:rsid w:val="15B300FC"/>
    <w:rsid w:val="1DB336D8"/>
    <w:rsid w:val="49863CB1"/>
    <w:rsid w:val="5C1738C4"/>
    <w:rsid w:val="7B8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vertAlign w:val="superscript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qFormat/>
    <w:uiPriority w:val="99"/>
    <w:rPr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Гиперссылка1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4067</Characters>
  <Lines>33</Lines>
  <Paragraphs>9</Paragraphs>
  <TotalTime>38</TotalTime>
  <ScaleCrop>false</ScaleCrop>
  <LinksUpToDate>false</LinksUpToDate>
  <CharactersWithSpaces>4771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2022-04-07T14:04:00Z</dcterms:created>
  <dc:creator>SnowBars</dc:creator>
  <cp:lastModifiedBy>Acer</cp:lastModifiedBy>
  <cp:lastPrinted>2024-01-31T01:42:50Z</cp:lastPrinted>
  <dcterms:modified xsi:type="dcterms:W3CDTF">2024-01-31T01:53:03Z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A5AB29DD3F4945EA89041B013D98FAA8_12</vt:lpwstr>
  </property>
</Properties>
</file>